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3B" w:rsidRPr="00E37153" w:rsidRDefault="00587F25" w:rsidP="002345D6">
      <w:pPr>
        <w:spacing w:after="0"/>
        <w:jc w:val="center"/>
        <w:rPr>
          <w:rFonts w:ascii="Times New Roman" w:hAnsi="Times New Roman" w:cs="Times New Roman"/>
          <w:b/>
          <w:sz w:val="26"/>
          <w:szCs w:val="26"/>
        </w:rPr>
      </w:pPr>
      <w:r w:rsidRPr="00E37153">
        <w:rPr>
          <w:rFonts w:ascii="Times New Roman" w:hAnsi="Times New Roman" w:cs="Times New Roman"/>
          <w:b/>
          <w:sz w:val="26"/>
          <w:szCs w:val="26"/>
        </w:rPr>
        <w:t>TÌNH HÌNH VẤY NHIỄ</w:t>
      </w:r>
      <w:r w:rsidR="00B14EFF" w:rsidRPr="00E37153">
        <w:rPr>
          <w:rFonts w:ascii="Times New Roman" w:hAnsi="Times New Roman" w:cs="Times New Roman"/>
          <w:b/>
          <w:sz w:val="26"/>
          <w:szCs w:val="26"/>
        </w:rPr>
        <w:t>M VI SINH VẬT</w:t>
      </w:r>
      <w:r w:rsidRPr="00E37153">
        <w:rPr>
          <w:rFonts w:ascii="Times New Roman" w:hAnsi="Times New Roman" w:cs="Times New Roman"/>
          <w:b/>
          <w:sz w:val="26"/>
          <w:szCs w:val="26"/>
        </w:rPr>
        <w:t xml:space="preserve"> Ở THỊT HEO </w:t>
      </w:r>
    </w:p>
    <w:p w:rsidR="005E33A8" w:rsidRPr="00E37153" w:rsidRDefault="00587F25" w:rsidP="002345D6">
      <w:pPr>
        <w:spacing w:after="0"/>
        <w:jc w:val="center"/>
        <w:rPr>
          <w:rFonts w:ascii="Times New Roman" w:hAnsi="Times New Roman" w:cs="Times New Roman"/>
          <w:b/>
          <w:sz w:val="23"/>
          <w:szCs w:val="23"/>
        </w:rPr>
      </w:pPr>
      <w:r w:rsidRPr="00E37153">
        <w:rPr>
          <w:rFonts w:ascii="Times New Roman" w:hAnsi="Times New Roman" w:cs="Times New Roman"/>
          <w:b/>
          <w:sz w:val="26"/>
          <w:szCs w:val="26"/>
        </w:rPr>
        <w:t>TẠI MỘT SỐ CH</w:t>
      </w:r>
      <w:r w:rsidR="004350A2" w:rsidRPr="00E37153">
        <w:rPr>
          <w:rFonts w:ascii="Times New Roman" w:hAnsi="Times New Roman" w:cs="Times New Roman"/>
          <w:b/>
          <w:sz w:val="26"/>
          <w:szCs w:val="26"/>
        </w:rPr>
        <w:t>Ợ</w:t>
      </w:r>
      <w:r w:rsidRPr="00E37153">
        <w:rPr>
          <w:rFonts w:ascii="Times New Roman" w:hAnsi="Times New Roman" w:cs="Times New Roman"/>
          <w:b/>
          <w:sz w:val="26"/>
          <w:szCs w:val="26"/>
        </w:rPr>
        <w:t xml:space="preserve"> </w:t>
      </w:r>
      <w:r w:rsidR="004350A2" w:rsidRPr="00E37153">
        <w:rPr>
          <w:rFonts w:ascii="Times New Roman" w:hAnsi="Times New Roman" w:cs="Times New Roman"/>
          <w:b/>
          <w:sz w:val="26"/>
          <w:szCs w:val="26"/>
        </w:rPr>
        <w:t xml:space="preserve">Ở </w:t>
      </w:r>
      <w:r w:rsidRPr="00E37153">
        <w:rPr>
          <w:rFonts w:ascii="Times New Roman" w:hAnsi="Times New Roman" w:cs="Times New Roman"/>
          <w:b/>
          <w:sz w:val="26"/>
          <w:szCs w:val="26"/>
        </w:rPr>
        <w:t>THÀNH PHỐ TUY HÒA, TỈNH PHÚ YÊN</w:t>
      </w:r>
    </w:p>
    <w:p w:rsidR="00484438" w:rsidRPr="00E37153" w:rsidRDefault="00F72BD9" w:rsidP="00F72BD9">
      <w:pPr>
        <w:tabs>
          <w:tab w:val="left" w:pos="5925"/>
        </w:tabs>
        <w:spacing w:after="0"/>
        <w:rPr>
          <w:rFonts w:ascii="Times New Roman" w:hAnsi="Times New Roman" w:cs="Times New Roman"/>
          <w:b/>
          <w:sz w:val="23"/>
          <w:szCs w:val="23"/>
        </w:rPr>
      </w:pPr>
      <w:r w:rsidRPr="00E37153">
        <w:rPr>
          <w:rFonts w:ascii="Times New Roman" w:hAnsi="Times New Roman" w:cs="Times New Roman"/>
          <w:b/>
          <w:sz w:val="23"/>
          <w:szCs w:val="23"/>
        </w:rPr>
        <w:tab/>
      </w:r>
    </w:p>
    <w:p w:rsidR="00EC41C3" w:rsidRPr="00E37153" w:rsidRDefault="003B013E" w:rsidP="002345D6">
      <w:pPr>
        <w:spacing w:after="0"/>
        <w:jc w:val="center"/>
        <w:rPr>
          <w:rFonts w:ascii="Times New Roman" w:eastAsia="Times New Roman" w:hAnsi="Times New Roman" w:cs="Times New Roman"/>
          <w:b/>
          <w:sz w:val="23"/>
          <w:szCs w:val="23"/>
        </w:rPr>
      </w:pPr>
      <w:r w:rsidRPr="00E37153">
        <w:rPr>
          <w:rFonts w:ascii="Times New Roman" w:eastAsia="Times New Roman" w:hAnsi="Times New Roman" w:cs="Times New Roman"/>
          <w:b/>
          <w:sz w:val="23"/>
          <w:szCs w:val="23"/>
        </w:rPr>
        <w:t>Nguyễn Thị Hồng Sen</w:t>
      </w:r>
      <w:r w:rsidR="00591065" w:rsidRPr="00E37153">
        <w:rPr>
          <w:rFonts w:ascii="Times New Roman" w:eastAsia="Times New Roman" w:hAnsi="Times New Roman" w:cs="Times New Roman"/>
          <w:b/>
          <w:sz w:val="23"/>
          <w:szCs w:val="23"/>
        </w:rPr>
        <w:t>*</w:t>
      </w:r>
    </w:p>
    <w:p w:rsidR="003B013E" w:rsidRPr="00E37153" w:rsidRDefault="003B013E" w:rsidP="002345D6">
      <w:pPr>
        <w:spacing w:after="0"/>
        <w:jc w:val="center"/>
        <w:rPr>
          <w:rFonts w:ascii="Times New Roman" w:eastAsia="Times New Roman" w:hAnsi="Times New Roman" w:cs="Times New Roman"/>
          <w:i/>
          <w:sz w:val="23"/>
          <w:szCs w:val="23"/>
        </w:rPr>
      </w:pPr>
      <w:r w:rsidRPr="00E37153">
        <w:rPr>
          <w:rFonts w:ascii="Times New Roman" w:eastAsia="Times New Roman" w:hAnsi="Times New Roman" w:cs="Times New Roman"/>
          <w:i/>
          <w:sz w:val="23"/>
          <w:szCs w:val="23"/>
        </w:rPr>
        <w:t>Trường Đại học Phú Yên</w:t>
      </w:r>
    </w:p>
    <w:p w:rsidR="003B013E" w:rsidRPr="00E37153" w:rsidRDefault="003B013E" w:rsidP="002345D6">
      <w:pPr>
        <w:spacing w:after="0"/>
        <w:jc w:val="center"/>
        <w:rPr>
          <w:rFonts w:ascii="Times New Roman" w:hAnsi="Times New Roman" w:cs="Times New Roman"/>
          <w:i/>
          <w:sz w:val="24"/>
          <w:szCs w:val="24"/>
          <w:lang w:val="pt-BR"/>
        </w:rPr>
      </w:pPr>
      <w:r w:rsidRPr="00E37153">
        <w:rPr>
          <w:rFonts w:ascii="Times New Roman" w:eastAsia="Times New Roman" w:hAnsi="Times New Roman" w:cs="Times New Roman"/>
          <w:i/>
          <w:sz w:val="23"/>
          <w:szCs w:val="23"/>
        </w:rPr>
        <w:t xml:space="preserve">Ngày nhận bài: </w:t>
      </w:r>
      <w:r w:rsidR="00EC462A" w:rsidRPr="00E37153">
        <w:rPr>
          <w:rFonts w:ascii="Times New Roman" w:hAnsi="Times New Roman" w:cs="Times New Roman"/>
          <w:i/>
          <w:sz w:val="23"/>
          <w:szCs w:val="23"/>
          <w:lang w:val="pt-BR"/>
        </w:rPr>
        <w:t>24/7/2020; Ngày nhận đăng:</w:t>
      </w:r>
      <w:r w:rsidR="00E3050D" w:rsidRPr="00E37153">
        <w:rPr>
          <w:rFonts w:ascii="Times New Roman" w:hAnsi="Times New Roman" w:cs="Times New Roman"/>
          <w:i/>
          <w:sz w:val="23"/>
          <w:szCs w:val="23"/>
          <w:lang w:val="pt-BR"/>
        </w:rPr>
        <w:t xml:space="preserve"> 08/01/2021</w:t>
      </w:r>
    </w:p>
    <w:p w:rsidR="00182DD0" w:rsidRPr="00E37153" w:rsidRDefault="00182DD0" w:rsidP="002345D6">
      <w:pPr>
        <w:spacing w:after="0"/>
        <w:jc w:val="center"/>
        <w:rPr>
          <w:rFonts w:ascii="Times New Roman" w:hAnsi="Times New Roman" w:cs="Times New Roman"/>
          <w:b/>
          <w:i/>
          <w:sz w:val="23"/>
          <w:szCs w:val="23"/>
        </w:rPr>
      </w:pPr>
    </w:p>
    <w:p w:rsidR="00587F25" w:rsidRPr="00E37153" w:rsidRDefault="00587F25" w:rsidP="002345D6">
      <w:pPr>
        <w:spacing w:after="0"/>
        <w:jc w:val="both"/>
        <w:rPr>
          <w:rFonts w:ascii="Times New Roman" w:hAnsi="Times New Roman" w:cs="Times New Roman"/>
          <w:b/>
          <w:sz w:val="23"/>
          <w:szCs w:val="23"/>
        </w:rPr>
      </w:pPr>
      <w:r w:rsidRPr="00E37153">
        <w:rPr>
          <w:rFonts w:ascii="Times New Roman" w:hAnsi="Times New Roman" w:cs="Times New Roman"/>
          <w:b/>
          <w:sz w:val="23"/>
          <w:szCs w:val="23"/>
        </w:rPr>
        <w:t>Tóm tắ</w:t>
      </w:r>
      <w:r w:rsidR="00696092" w:rsidRPr="00E37153">
        <w:rPr>
          <w:rFonts w:ascii="Times New Roman" w:hAnsi="Times New Roman" w:cs="Times New Roman"/>
          <w:b/>
          <w:sz w:val="23"/>
          <w:szCs w:val="23"/>
        </w:rPr>
        <w:t>t</w:t>
      </w:r>
    </w:p>
    <w:p w:rsidR="00270138" w:rsidRPr="00E37153" w:rsidRDefault="00270138" w:rsidP="002345D6">
      <w:pPr>
        <w:spacing w:after="0"/>
        <w:ind w:firstLine="720"/>
        <w:jc w:val="both"/>
        <w:rPr>
          <w:rFonts w:ascii="Times New Roman" w:hAnsi="Times New Roman" w:cs="Times New Roman"/>
          <w:i/>
          <w:lang w:val="nl-NL"/>
        </w:rPr>
      </w:pPr>
      <w:r w:rsidRPr="00E37153">
        <w:rPr>
          <w:rFonts w:ascii="Times New Roman" w:hAnsi="Times New Roman" w:cs="Times New Roman"/>
          <w:i/>
          <w:lang w:val="nl-NL"/>
        </w:rPr>
        <w:t xml:space="preserve">Các chợ tại </w:t>
      </w:r>
      <w:r w:rsidR="00751C4A" w:rsidRPr="00E37153">
        <w:rPr>
          <w:rFonts w:ascii="Times New Roman" w:hAnsi="Times New Roman" w:cs="Times New Roman"/>
          <w:i/>
          <w:lang w:val="nl-NL"/>
        </w:rPr>
        <w:t>thành phố</w:t>
      </w:r>
      <w:r w:rsidRPr="00E37153">
        <w:rPr>
          <w:rFonts w:ascii="Times New Roman" w:hAnsi="Times New Roman" w:cs="Times New Roman"/>
          <w:i/>
          <w:lang w:val="nl-NL"/>
        </w:rPr>
        <w:t xml:space="preserve"> Tuy Hòa</w:t>
      </w:r>
      <w:r w:rsidR="00751C4A" w:rsidRPr="00E37153">
        <w:rPr>
          <w:rFonts w:ascii="Times New Roman" w:hAnsi="Times New Roman" w:cs="Times New Roman"/>
          <w:i/>
          <w:lang w:val="nl-NL"/>
        </w:rPr>
        <w:t xml:space="preserve"> Phú Yên</w:t>
      </w:r>
      <w:r w:rsidRPr="00E37153">
        <w:rPr>
          <w:rFonts w:ascii="Times New Roman" w:hAnsi="Times New Roman" w:cs="Times New Roman"/>
          <w:i/>
          <w:lang w:val="nl-NL"/>
        </w:rPr>
        <w:t xml:space="preserve"> là nơi cung cấp chính thịt heo cho nhu cầu tiêu dùng tại thành phố với 119 quầ</w:t>
      </w:r>
      <w:r w:rsidR="0011730F" w:rsidRPr="00E37153">
        <w:rPr>
          <w:rFonts w:ascii="Times New Roman" w:hAnsi="Times New Roman" w:cs="Times New Roman"/>
          <w:i/>
          <w:lang w:val="nl-NL"/>
        </w:rPr>
        <w:t>y</w:t>
      </w:r>
      <w:r w:rsidRPr="00E37153">
        <w:rPr>
          <w:rFonts w:ascii="Times New Roman" w:hAnsi="Times New Roman" w:cs="Times New Roman"/>
          <w:i/>
          <w:lang w:val="nl-NL"/>
        </w:rPr>
        <w:t>. Có 71,67% số mẫu thịt heo khảo sát đạt chất lượng về tổng số vi khuẩn hiế</w:t>
      </w:r>
      <w:r w:rsidR="0011730F" w:rsidRPr="00E37153">
        <w:rPr>
          <w:rFonts w:ascii="Times New Roman" w:hAnsi="Times New Roman" w:cs="Times New Roman"/>
          <w:i/>
          <w:lang w:val="nl-NL"/>
        </w:rPr>
        <w:t xml:space="preserve">u khí; </w:t>
      </w:r>
      <w:r w:rsidRPr="00E37153">
        <w:rPr>
          <w:rFonts w:ascii="Times New Roman" w:hAnsi="Times New Roman" w:cs="Times New Roman"/>
          <w:i/>
          <w:lang w:val="nl-NL"/>
        </w:rPr>
        <w:t>80,83 % đạt về tiêu chuẩn số lượng E. coli và 88,33% đạt về tiêu chuẩn Salmonella (theo TCVN 7046:2002). So sánh giữa các chợ thì tại chợ phường 7, các chỉ tiêu vi sinh vật trên thịt đạt cao nhất; thấp nhất là tại chợ</w:t>
      </w:r>
      <w:r w:rsidR="0011730F" w:rsidRPr="00E37153">
        <w:rPr>
          <w:rFonts w:ascii="Times New Roman" w:hAnsi="Times New Roman" w:cs="Times New Roman"/>
          <w:i/>
          <w:lang w:val="nl-NL"/>
        </w:rPr>
        <w:t xml:space="preserve"> tr</w:t>
      </w:r>
      <w:r w:rsidR="00751C4A" w:rsidRPr="00E37153">
        <w:rPr>
          <w:rFonts w:ascii="Times New Roman" w:hAnsi="Times New Roman" w:cs="Times New Roman"/>
          <w:i/>
          <w:lang w:val="nl-NL"/>
        </w:rPr>
        <w:t>ung tâm thành phố</w:t>
      </w:r>
      <w:r w:rsidR="0011730F" w:rsidRPr="00E37153">
        <w:rPr>
          <w:rFonts w:ascii="Times New Roman" w:hAnsi="Times New Roman" w:cs="Times New Roman"/>
          <w:i/>
          <w:lang w:val="nl-NL"/>
        </w:rPr>
        <w:t xml:space="preserve"> Tuy Hòa.</w:t>
      </w:r>
    </w:p>
    <w:p w:rsidR="00587F25" w:rsidRPr="00E37153" w:rsidRDefault="00587F25" w:rsidP="002345D6">
      <w:pPr>
        <w:spacing w:after="0"/>
        <w:ind w:firstLine="720"/>
        <w:jc w:val="both"/>
        <w:rPr>
          <w:rFonts w:ascii="Times New Roman" w:hAnsi="Times New Roman" w:cs="Times New Roman"/>
          <w:i/>
          <w:sz w:val="23"/>
          <w:szCs w:val="23"/>
        </w:rPr>
      </w:pPr>
      <w:r w:rsidRPr="00E37153">
        <w:rPr>
          <w:rFonts w:ascii="Times New Roman" w:hAnsi="Times New Roman" w:cs="Times New Roman"/>
          <w:b/>
        </w:rPr>
        <w:t>Từ khóa:</w:t>
      </w:r>
      <w:r w:rsidR="00751C4A" w:rsidRPr="00E37153">
        <w:rPr>
          <w:rFonts w:ascii="Times New Roman" w:hAnsi="Times New Roman" w:cs="Times New Roman"/>
          <w:b/>
        </w:rPr>
        <w:t xml:space="preserve"> </w:t>
      </w:r>
      <w:r w:rsidR="00962BDB" w:rsidRPr="00E37153">
        <w:rPr>
          <w:rFonts w:ascii="Times New Roman" w:hAnsi="Times New Roman" w:cs="Times New Roman"/>
          <w:i/>
        </w:rPr>
        <w:t>chợ, thị</w:t>
      </w:r>
      <w:r w:rsidR="00751C4A" w:rsidRPr="00E37153">
        <w:rPr>
          <w:rFonts w:ascii="Times New Roman" w:hAnsi="Times New Roman" w:cs="Times New Roman"/>
          <w:i/>
        </w:rPr>
        <w:t>t heo</w:t>
      </w:r>
      <w:r w:rsidR="00962BDB" w:rsidRPr="00E37153">
        <w:rPr>
          <w:rFonts w:ascii="Times New Roman" w:hAnsi="Times New Roman" w:cs="Times New Roman"/>
          <w:i/>
        </w:rPr>
        <w:t>, vi sinh vậ</w:t>
      </w:r>
      <w:r w:rsidR="00751C4A" w:rsidRPr="00E37153">
        <w:rPr>
          <w:rFonts w:ascii="Times New Roman" w:hAnsi="Times New Roman" w:cs="Times New Roman"/>
          <w:i/>
        </w:rPr>
        <w:t>t, thành phố</w:t>
      </w:r>
      <w:r w:rsidR="00962BDB" w:rsidRPr="00E37153">
        <w:rPr>
          <w:rFonts w:ascii="Times New Roman" w:hAnsi="Times New Roman" w:cs="Times New Roman"/>
          <w:i/>
        </w:rPr>
        <w:t xml:space="preserve"> Tuy Hòa.</w:t>
      </w:r>
    </w:p>
    <w:p w:rsidR="00DE6039" w:rsidRPr="00E37153" w:rsidRDefault="00DE6039" w:rsidP="002345D6">
      <w:pPr>
        <w:spacing w:after="0"/>
        <w:ind w:firstLine="720"/>
        <w:jc w:val="both"/>
        <w:rPr>
          <w:rFonts w:ascii="Times New Roman" w:hAnsi="Times New Roman" w:cs="Times New Roman"/>
          <w:sz w:val="23"/>
          <w:szCs w:val="23"/>
        </w:rPr>
      </w:pPr>
    </w:p>
    <w:p w:rsidR="00195D24" w:rsidRPr="00E37153" w:rsidRDefault="00195D24" w:rsidP="002345D6">
      <w:pPr>
        <w:spacing w:after="0"/>
        <w:jc w:val="both"/>
        <w:rPr>
          <w:rFonts w:ascii="Times New Roman" w:hAnsi="Times New Roman" w:cs="Times New Roman"/>
          <w:b/>
          <w:sz w:val="23"/>
          <w:szCs w:val="23"/>
        </w:rPr>
        <w:sectPr w:rsidR="00195D24" w:rsidRPr="00E37153" w:rsidSect="00C74BA0">
          <w:headerReference w:type="even" r:id="rId8"/>
          <w:headerReference w:type="default" r:id="rId9"/>
          <w:pgSz w:w="11907" w:h="16840" w:code="9"/>
          <w:pgMar w:top="1701" w:right="1701" w:bottom="2098" w:left="1701" w:header="397" w:footer="397" w:gutter="0"/>
          <w:pgNumType w:start="66"/>
          <w:cols w:space="720"/>
          <w:docGrid w:linePitch="360"/>
        </w:sectPr>
      </w:pPr>
    </w:p>
    <w:p w:rsidR="00587F25" w:rsidRPr="00E37153" w:rsidRDefault="00587F25" w:rsidP="002345D6">
      <w:pPr>
        <w:spacing w:after="0"/>
        <w:jc w:val="both"/>
        <w:rPr>
          <w:rFonts w:ascii="Times New Roman" w:hAnsi="Times New Roman" w:cs="Times New Roman"/>
          <w:b/>
          <w:sz w:val="23"/>
          <w:szCs w:val="23"/>
        </w:rPr>
      </w:pPr>
      <w:r w:rsidRPr="00E37153">
        <w:rPr>
          <w:rFonts w:ascii="Times New Roman" w:hAnsi="Times New Roman" w:cs="Times New Roman"/>
          <w:b/>
          <w:sz w:val="23"/>
          <w:szCs w:val="23"/>
        </w:rPr>
        <w:lastRenderedPageBreak/>
        <w:t xml:space="preserve">1. </w:t>
      </w:r>
      <w:r w:rsidR="00601C03" w:rsidRPr="00E37153">
        <w:rPr>
          <w:rFonts w:ascii="Times New Roman" w:hAnsi="Times New Roman" w:cs="Times New Roman"/>
          <w:b/>
          <w:sz w:val="23"/>
          <w:szCs w:val="23"/>
        </w:rPr>
        <w:t>Đặt vấn đề</w:t>
      </w:r>
    </w:p>
    <w:p w:rsidR="00341FFD" w:rsidRPr="00E37153" w:rsidRDefault="00341FFD" w:rsidP="002345D6">
      <w:pPr>
        <w:spacing w:after="0"/>
        <w:ind w:firstLine="284"/>
        <w:jc w:val="both"/>
        <w:rPr>
          <w:rFonts w:ascii="Times New Roman" w:hAnsi="Times New Roman" w:cs="Times New Roman"/>
          <w:sz w:val="23"/>
          <w:szCs w:val="23"/>
          <w:lang w:eastAsia="zh-CN"/>
        </w:rPr>
      </w:pPr>
      <w:r w:rsidRPr="00E37153">
        <w:rPr>
          <w:rFonts w:ascii="Times New Roman" w:hAnsi="Times New Roman" w:cs="Times New Roman"/>
          <w:sz w:val="23"/>
          <w:szCs w:val="23"/>
        </w:rPr>
        <w:t>Ngày nay khi xã hội ngày càng phát triển, nhu cầu đời sống không ngừng được nâng cao, lượng thực phẩm tiêu thụ hàng ngày tăng lên đáng kể, trong đó chất lượng vệ sinh an toàn thực phẩ</w:t>
      </w:r>
      <w:r w:rsidR="008014A6" w:rsidRPr="00E37153">
        <w:rPr>
          <w:rFonts w:ascii="Times New Roman" w:hAnsi="Times New Roman" w:cs="Times New Roman"/>
          <w:sz w:val="23"/>
          <w:szCs w:val="23"/>
        </w:rPr>
        <w:t>m</w:t>
      </w:r>
      <w:r w:rsidRPr="00E37153">
        <w:rPr>
          <w:rFonts w:ascii="Times New Roman" w:hAnsi="Times New Roman" w:cs="Times New Roman"/>
          <w:sz w:val="23"/>
          <w:szCs w:val="23"/>
        </w:rPr>
        <w:t xml:space="preserve"> được xem là vấn đề quan trọng.</w:t>
      </w:r>
      <w:r w:rsidR="008014A6" w:rsidRPr="00E37153">
        <w:rPr>
          <w:rFonts w:ascii="Times New Roman" w:hAnsi="Times New Roman" w:cs="Times New Roman"/>
          <w:sz w:val="23"/>
          <w:szCs w:val="23"/>
        </w:rPr>
        <w:t xml:space="preserve"> </w:t>
      </w:r>
      <w:r w:rsidRPr="00E37153">
        <w:rPr>
          <w:rFonts w:ascii="Times New Roman" w:hAnsi="Times New Roman" w:cs="Times New Roman"/>
          <w:sz w:val="23"/>
          <w:szCs w:val="23"/>
        </w:rPr>
        <w:t>Trong những năm qua, tổng lượng thịt tiêu thụ ngày một tăng</w:t>
      </w:r>
      <w:r w:rsidR="008014A6" w:rsidRPr="00E37153">
        <w:rPr>
          <w:rFonts w:ascii="Times New Roman" w:hAnsi="Times New Roman" w:cs="Times New Roman"/>
          <w:sz w:val="23"/>
          <w:szCs w:val="23"/>
        </w:rPr>
        <w:t xml:space="preserve"> nhất là thịt heo</w:t>
      </w:r>
      <w:r w:rsidRPr="00E37153">
        <w:rPr>
          <w:rFonts w:ascii="Times New Roman" w:hAnsi="Times New Roman" w:cs="Times New Roman"/>
          <w:sz w:val="23"/>
          <w:szCs w:val="23"/>
        </w:rPr>
        <w:t>.</w:t>
      </w:r>
      <w:r w:rsidR="008014A6" w:rsidRPr="00E37153">
        <w:rPr>
          <w:rFonts w:ascii="Times New Roman" w:hAnsi="Times New Roman" w:cs="Times New Roman"/>
          <w:sz w:val="23"/>
          <w:szCs w:val="23"/>
        </w:rPr>
        <w:t xml:space="preserve"> </w:t>
      </w:r>
      <w:r w:rsidRPr="00E37153">
        <w:rPr>
          <w:rFonts w:ascii="Times New Roman" w:hAnsi="Times New Roman" w:cs="Times New Roman"/>
          <w:sz w:val="23"/>
          <w:szCs w:val="23"/>
          <w:lang w:eastAsia="zh-CN"/>
        </w:rPr>
        <w:t>Để có được thị</w:t>
      </w:r>
      <w:r w:rsidR="008014A6" w:rsidRPr="00E37153">
        <w:rPr>
          <w:rFonts w:ascii="Times New Roman" w:hAnsi="Times New Roman" w:cs="Times New Roman"/>
          <w:sz w:val="23"/>
          <w:szCs w:val="23"/>
          <w:lang w:eastAsia="zh-CN"/>
        </w:rPr>
        <w:t>t</w:t>
      </w:r>
      <w:r w:rsidRPr="00E37153">
        <w:rPr>
          <w:rFonts w:ascii="Times New Roman" w:hAnsi="Times New Roman" w:cs="Times New Roman"/>
          <w:sz w:val="23"/>
          <w:szCs w:val="23"/>
          <w:lang w:eastAsia="zh-CN"/>
        </w:rPr>
        <w:t xml:space="preserve"> đạt tiêu chuẩn vệ sinh an toàn thực phẩm phải đảm bảo đồng thời các khâu của quá trình từ chăn nuôi, giết mổ đưa đến tay người tiêu dùng. Ngoài qui trình nuôi dưỡng chăm sóc tốt, cũng phải tuân thủ nghiêm ngặt các tiêu chuẩn vệ sinh thú y.</w:t>
      </w:r>
    </w:p>
    <w:p w:rsidR="00F67293" w:rsidRPr="00E37153" w:rsidRDefault="00341FFD" w:rsidP="00F67293">
      <w:pPr>
        <w:spacing w:after="0"/>
        <w:ind w:firstLine="284"/>
        <w:jc w:val="both"/>
        <w:rPr>
          <w:rFonts w:ascii="Times New Roman" w:hAnsi="Times New Roman" w:cs="Times New Roman"/>
          <w:sz w:val="23"/>
          <w:szCs w:val="23"/>
          <w:lang w:val="nl-NL"/>
        </w:rPr>
      </w:pPr>
      <w:r w:rsidRPr="00E37153">
        <w:rPr>
          <w:rFonts w:ascii="Times New Roman" w:hAnsi="Times New Roman" w:cs="Times New Roman"/>
          <w:sz w:val="23"/>
          <w:szCs w:val="23"/>
        </w:rPr>
        <w:t>Vệ sinh an toàn thực phẩm nhất là trên sản phẩm động vật đã và đang trở thành vấn đề bức xúc của xã hội</w:t>
      </w:r>
      <w:r w:rsidR="008014A6" w:rsidRPr="00E37153">
        <w:rPr>
          <w:rFonts w:ascii="Times New Roman" w:hAnsi="Times New Roman" w:cs="Times New Roman"/>
          <w:sz w:val="23"/>
          <w:szCs w:val="23"/>
        </w:rPr>
        <w:t>.</w:t>
      </w:r>
      <w:r w:rsidRPr="00E37153">
        <w:rPr>
          <w:rFonts w:ascii="Times New Roman" w:hAnsi="Times New Roman" w:cs="Times New Roman"/>
          <w:sz w:val="23"/>
          <w:szCs w:val="23"/>
        </w:rPr>
        <w:t xml:space="preserve"> </w:t>
      </w:r>
      <w:r w:rsidR="00814DAF" w:rsidRPr="00E37153">
        <w:rPr>
          <w:rFonts w:ascii="Times New Roman" w:hAnsi="Times New Roman" w:cs="Times New Roman"/>
          <w:sz w:val="23"/>
          <w:szCs w:val="23"/>
          <w:lang w:val="nl-NL"/>
        </w:rPr>
        <w:t xml:space="preserve">Những chất độc hại gây ô nhiễm đối với thực phẩm có nguồn gốc động vật bao gồm các nhóm vi sinh vật gây ô nhiễm như </w:t>
      </w:r>
      <w:r w:rsidR="00814DAF" w:rsidRPr="00E37153">
        <w:rPr>
          <w:rFonts w:ascii="Times New Roman" w:hAnsi="Times New Roman" w:cs="Times New Roman"/>
          <w:i/>
          <w:sz w:val="23"/>
          <w:szCs w:val="23"/>
          <w:lang w:val="nl-NL"/>
        </w:rPr>
        <w:t xml:space="preserve">Bacillus cereus, </w:t>
      </w:r>
      <w:r w:rsidR="00814DAF" w:rsidRPr="00E37153">
        <w:rPr>
          <w:rFonts w:ascii="Times New Roman" w:hAnsi="Times New Roman" w:cs="Times New Roman"/>
          <w:i/>
          <w:spacing w:val="-6"/>
          <w:sz w:val="23"/>
          <w:szCs w:val="23"/>
          <w:lang w:val="nl-NL"/>
        </w:rPr>
        <w:t xml:space="preserve">Clostridium botulium, Clostridium perfringen, E.coli, </w:t>
      </w:r>
      <w:r w:rsidR="00814DAF" w:rsidRPr="00E37153">
        <w:rPr>
          <w:rFonts w:ascii="Times New Roman" w:hAnsi="Times New Roman" w:cs="Times New Roman"/>
          <w:i/>
          <w:iCs/>
          <w:spacing w:val="-6"/>
          <w:sz w:val="23"/>
          <w:szCs w:val="23"/>
          <w:lang w:val="nl-NL"/>
        </w:rPr>
        <w:t>Salmonella</w:t>
      </w:r>
      <w:r w:rsidR="00814DAF" w:rsidRPr="00E37153">
        <w:rPr>
          <w:rFonts w:ascii="Times New Roman" w:hAnsi="Times New Roman" w:cs="Times New Roman"/>
          <w:i/>
          <w:spacing w:val="-6"/>
          <w:sz w:val="23"/>
          <w:szCs w:val="23"/>
          <w:lang w:val="nl-NL"/>
        </w:rPr>
        <w:t>, Staphylococcus aureus</w:t>
      </w:r>
      <w:r w:rsidR="008014A6" w:rsidRPr="00E37153">
        <w:rPr>
          <w:rFonts w:ascii="Times New Roman" w:hAnsi="Times New Roman" w:cs="Times New Roman"/>
          <w:spacing w:val="-6"/>
          <w:sz w:val="23"/>
          <w:szCs w:val="23"/>
          <w:lang w:val="nl-NL"/>
        </w:rPr>
        <w:t>,... N</w:t>
      </w:r>
      <w:r w:rsidR="00814DAF" w:rsidRPr="00E37153">
        <w:rPr>
          <w:rFonts w:ascii="Times New Roman" w:hAnsi="Times New Roman" w:cs="Times New Roman"/>
          <w:spacing w:val="-6"/>
          <w:sz w:val="23"/>
          <w:szCs w:val="23"/>
          <w:lang w:val="nl-NL"/>
        </w:rPr>
        <w:t>goài ra</w:t>
      </w:r>
      <w:r w:rsidR="008014A6" w:rsidRPr="00E37153">
        <w:rPr>
          <w:rFonts w:ascii="Times New Roman" w:hAnsi="Times New Roman" w:cs="Times New Roman"/>
          <w:spacing w:val="-6"/>
          <w:sz w:val="23"/>
          <w:szCs w:val="23"/>
          <w:lang w:val="nl-NL"/>
        </w:rPr>
        <w:t>,</w:t>
      </w:r>
      <w:r w:rsidR="00814DAF" w:rsidRPr="00E37153">
        <w:rPr>
          <w:rFonts w:ascii="Times New Roman" w:hAnsi="Times New Roman" w:cs="Times New Roman"/>
          <w:sz w:val="23"/>
          <w:szCs w:val="23"/>
          <w:lang w:val="nl-NL"/>
        </w:rPr>
        <w:t xml:space="preserve"> việc ô nhiễm tồn dư như hoá chất bảo vệ thực vật, kim loại nặng, thuốc kháng sinh, hay việc sử dụng các hormon sinh </w:t>
      </w:r>
      <w:r w:rsidR="00F67293" w:rsidRPr="00E37153">
        <w:rPr>
          <w:rFonts w:ascii="Times New Roman" w:hAnsi="Times New Roman" w:cs="Times New Roman"/>
          <w:sz w:val="23"/>
          <w:szCs w:val="23"/>
          <w:lang w:val="nl-NL"/>
        </w:rPr>
        <w:t>_________________________</w:t>
      </w:r>
      <w:r w:rsidR="0055041D" w:rsidRPr="00E37153">
        <w:rPr>
          <w:rFonts w:ascii="Times New Roman" w:hAnsi="Times New Roman" w:cs="Times New Roman"/>
          <w:sz w:val="23"/>
          <w:szCs w:val="23"/>
          <w:lang w:val="nl-NL"/>
        </w:rPr>
        <w:t>______</w:t>
      </w:r>
    </w:p>
    <w:p w:rsidR="00F67293" w:rsidRPr="00E37153" w:rsidRDefault="00F67293" w:rsidP="00F67293">
      <w:pPr>
        <w:spacing w:after="0"/>
        <w:jc w:val="both"/>
        <w:rPr>
          <w:rFonts w:ascii="Times New Roman" w:hAnsi="Times New Roman" w:cs="Times New Roman"/>
          <w:sz w:val="20"/>
          <w:szCs w:val="20"/>
          <w:lang w:val="nl-NL"/>
        </w:rPr>
      </w:pPr>
      <w:r w:rsidRPr="00E37153">
        <w:rPr>
          <w:rFonts w:ascii="Times New Roman" w:hAnsi="Times New Roman" w:cs="Times New Roman"/>
          <w:sz w:val="20"/>
          <w:szCs w:val="20"/>
          <w:lang w:val="nl-NL"/>
        </w:rPr>
        <w:t xml:space="preserve">* Email: </w:t>
      </w:r>
      <w:hyperlink r:id="rId10" w:history="1">
        <w:r w:rsidRPr="00E37153">
          <w:rPr>
            <w:rFonts w:ascii="Times New Roman" w:eastAsia="Times New Roman" w:hAnsi="Times New Roman" w:cs="Times New Roman"/>
            <w:sz w:val="20"/>
            <w:szCs w:val="20"/>
          </w:rPr>
          <w:t>hongsennguyen2712@gmail.com</w:t>
        </w:r>
      </w:hyperlink>
    </w:p>
    <w:p w:rsidR="00814DAF" w:rsidRPr="00E37153" w:rsidRDefault="00814DAF" w:rsidP="0055041D">
      <w:pPr>
        <w:spacing w:after="0"/>
        <w:jc w:val="both"/>
        <w:rPr>
          <w:rFonts w:ascii="Times New Roman" w:hAnsi="Times New Roman" w:cs="Times New Roman"/>
          <w:sz w:val="23"/>
          <w:szCs w:val="23"/>
        </w:rPr>
      </w:pPr>
      <w:r w:rsidRPr="00E37153">
        <w:rPr>
          <w:rFonts w:ascii="Times New Roman" w:hAnsi="Times New Roman" w:cs="Times New Roman"/>
          <w:sz w:val="23"/>
          <w:szCs w:val="23"/>
          <w:lang w:val="nl-NL"/>
        </w:rPr>
        <w:lastRenderedPageBreak/>
        <w:t>trưởng (Clenbuterol và Salbutamol), các hoá chất khác như Auramine O...</w:t>
      </w:r>
      <w:r w:rsidR="008014A6" w:rsidRPr="00E37153">
        <w:rPr>
          <w:rFonts w:ascii="Times New Roman" w:hAnsi="Times New Roman" w:cs="Times New Roman"/>
          <w:sz w:val="23"/>
          <w:szCs w:val="23"/>
          <w:lang w:val="nl-NL"/>
        </w:rPr>
        <w:t xml:space="preserve"> </w:t>
      </w:r>
      <w:r w:rsidRPr="00E37153">
        <w:rPr>
          <w:rFonts w:ascii="Times New Roman" w:hAnsi="Times New Roman" w:cs="Times New Roman"/>
          <w:sz w:val="23"/>
          <w:szCs w:val="23"/>
          <w:lang w:val="nl-NL"/>
        </w:rPr>
        <w:t>trong thức ăn chăn nuôi gây ảnh hưởng nghiêm trọng đến sức khoẻ và tính mạng con người.</w:t>
      </w:r>
    </w:p>
    <w:p w:rsidR="00814DAF" w:rsidRPr="00E37153" w:rsidRDefault="008014A6" w:rsidP="002345D6">
      <w:pPr>
        <w:spacing w:after="0"/>
        <w:ind w:firstLine="284"/>
        <w:jc w:val="both"/>
        <w:rPr>
          <w:rFonts w:ascii="Times New Roman" w:hAnsi="Times New Roman" w:cs="Times New Roman"/>
          <w:b/>
          <w:sz w:val="23"/>
          <w:szCs w:val="23"/>
        </w:rPr>
      </w:pPr>
      <w:r w:rsidRPr="00E37153">
        <w:rPr>
          <w:rFonts w:ascii="Times New Roman" w:hAnsi="Times New Roman" w:cs="Times New Roman"/>
          <w:sz w:val="23"/>
          <w:szCs w:val="23"/>
        </w:rPr>
        <w:t>H</w:t>
      </w:r>
      <w:r w:rsidR="00B65B92" w:rsidRPr="00E37153">
        <w:rPr>
          <w:rFonts w:ascii="Times New Roman" w:hAnsi="Times New Roman" w:cs="Times New Roman"/>
          <w:sz w:val="23"/>
          <w:szCs w:val="23"/>
        </w:rPr>
        <w:t>iện nay, việc giết mổ và kinh doanh thị</w:t>
      </w:r>
      <w:r w:rsidRPr="00E37153">
        <w:rPr>
          <w:rFonts w:ascii="Times New Roman" w:hAnsi="Times New Roman" w:cs="Times New Roman"/>
          <w:sz w:val="23"/>
          <w:szCs w:val="23"/>
        </w:rPr>
        <w:t>t heo</w:t>
      </w:r>
      <w:r w:rsidR="00B65B92" w:rsidRPr="00E37153">
        <w:rPr>
          <w:rFonts w:ascii="Times New Roman" w:hAnsi="Times New Roman" w:cs="Times New Roman"/>
          <w:sz w:val="23"/>
          <w:szCs w:val="23"/>
        </w:rPr>
        <w:t xml:space="preserve"> ở nước ta</w:t>
      </w:r>
      <w:r w:rsidRPr="00E37153">
        <w:rPr>
          <w:rFonts w:ascii="Times New Roman" w:hAnsi="Times New Roman" w:cs="Times New Roman"/>
          <w:sz w:val="23"/>
          <w:szCs w:val="23"/>
        </w:rPr>
        <w:t xml:space="preserve"> nói chung</w:t>
      </w:r>
      <w:r w:rsidR="00B65B92" w:rsidRPr="00E37153">
        <w:rPr>
          <w:rFonts w:ascii="Times New Roman" w:hAnsi="Times New Roman" w:cs="Times New Roman"/>
          <w:sz w:val="23"/>
          <w:szCs w:val="23"/>
        </w:rPr>
        <w:t>, tỉnh Phú Yên nói</w:t>
      </w:r>
      <w:r w:rsidRPr="00E37153">
        <w:rPr>
          <w:rFonts w:ascii="Times New Roman" w:hAnsi="Times New Roman" w:cs="Times New Roman"/>
          <w:sz w:val="23"/>
          <w:szCs w:val="23"/>
        </w:rPr>
        <w:t xml:space="preserve"> riêng </w:t>
      </w:r>
      <w:r w:rsidR="00B65B92" w:rsidRPr="00E37153">
        <w:rPr>
          <w:rFonts w:ascii="Times New Roman" w:hAnsi="Times New Roman" w:cs="Times New Roman"/>
          <w:sz w:val="23"/>
          <w:szCs w:val="23"/>
        </w:rPr>
        <w:t>vẫn còn nhiều bất cập về vệ sinh an toàn thực phẩm, đặc biệt là sự vấy nhiễm vi khuẩn trên thân thịt, là nguyên nhân làm cho các vụ ngộ độc thực phẩm ngày càng gia tăng</w:t>
      </w:r>
      <w:r w:rsidRPr="00E37153">
        <w:rPr>
          <w:rFonts w:ascii="Times New Roman" w:hAnsi="Times New Roman" w:cs="Times New Roman"/>
          <w:sz w:val="23"/>
          <w:szCs w:val="23"/>
        </w:rPr>
        <w:t xml:space="preserve">. </w:t>
      </w:r>
      <w:r w:rsidR="00814DAF" w:rsidRPr="00E37153">
        <w:rPr>
          <w:rFonts w:ascii="Times New Roman" w:hAnsi="Times New Roman" w:cs="Times New Roman"/>
          <w:sz w:val="23"/>
          <w:szCs w:val="23"/>
          <w:lang w:val="nl-NL"/>
        </w:rPr>
        <w:t>Kết quả của nghiên cứu nhằm đánh giá tình hình vấy nhiễm vi khuẩn trong thịt heo tại một số chợ trên địa bàn thành phố Tuy Hòa, tỉ</w:t>
      </w:r>
      <w:r w:rsidRPr="00E37153">
        <w:rPr>
          <w:rFonts w:ascii="Times New Roman" w:hAnsi="Times New Roman" w:cs="Times New Roman"/>
          <w:sz w:val="23"/>
          <w:szCs w:val="23"/>
          <w:lang w:val="nl-NL"/>
        </w:rPr>
        <w:t>nh Phú Yên. Từ đó</w:t>
      </w:r>
      <w:r w:rsidR="00814DAF" w:rsidRPr="00E37153">
        <w:rPr>
          <w:rFonts w:ascii="Times New Roman" w:hAnsi="Times New Roman" w:cs="Times New Roman"/>
          <w:sz w:val="23"/>
          <w:szCs w:val="23"/>
          <w:lang w:val="nl-NL"/>
        </w:rPr>
        <w:t xml:space="preserve"> làm cơ sở khoa học và thực tiễn để khuyến cáo các cơ quan quản lý và người buôn bán thịt cần có những biện pháp nhằm hạn chế sự vấy nhiễm của vi khuẩn gây bệnh, bảo vệ sức khỏe cho người tiêu dùng.</w:t>
      </w:r>
    </w:p>
    <w:p w:rsidR="00587F25" w:rsidRPr="00E37153" w:rsidRDefault="00587F25" w:rsidP="002345D6">
      <w:pPr>
        <w:spacing w:after="0"/>
        <w:jc w:val="both"/>
        <w:rPr>
          <w:rFonts w:ascii="Times New Roman" w:hAnsi="Times New Roman" w:cs="Times New Roman"/>
          <w:b/>
          <w:sz w:val="23"/>
          <w:szCs w:val="23"/>
        </w:rPr>
      </w:pPr>
      <w:r w:rsidRPr="00E37153">
        <w:rPr>
          <w:rFonts w:ascii="Times New Roman" w:hAnsi="Times New Roman" w:cs="Times New Roman"/>
          <w:b/>
          <w:sz w:val="23"/>
          <w:szCs w:val="23"/>
        </w:rPr>
        <w:t xml:space="preserve">2. </w:t>
      </w:r>
      <w:r w:rsidR="008014A6" w:rsidRPr="00E37153">
        <w:rPr>
          <w:rFonts w:ascii="Times New Roman" w:hAnsi="Times New Roman" w:cs="Times New Roman"/>
          <w:b/>
          <w:sz w:val="23"/>
          <w:szCs w:val="23"/>
        </w:rPr>
        <w:t>Địa điểm, nội dung và phương pháp nghiên cứu</w:t>
      </w:r>
    </w:p>
    <w:p w:rsidR="00587F25" w:rsidRPr="00E37153" w:rsidRDefault="00587F25" w:rsidP="002345D6">
      <w:pPr>
        <w:spacing w:after="0"/>
        <w:jc w:val="both"/>
        <w:rPr>
          <w:rFonts w:ascii="Times New Roman" w:hAnsi="Times New Roman" w:cs="Times New Roman"/>
          <w:b/>
          <w:sz w:val="23"/>
          <w:szCs w:val="23"/>
        </w:rPr>
      </w:pPr>
      <w:r w:rsidRPr="00E37153">
        <w:rPr>
          <w:rFonts w:ascii="Times New Roman" w:hAnsi="Times New Roman" w:cs="Times New Roman"/>
          <w:b/>
          <w:sz w:val="23"/>
          <w:szCs w:val="23"/>
        </w:rPr>
        <w:t>2.1. Địa điểm nghiên cứu</w:t>
      </w:r>
    </w:p>
    <w:p w:rsidR="00EC41C3" w:rsidRPr="00E37153" w:rsidRDefault="00EC41C3" w:rsidP="002345D6">
      <w:pPr>
        <w:spacing w:after="0"/>
        <w:ind w:firstLine="284"/>
        <w:jc w:val="both"/>
        <w:rPr>
          <w:rFonts w:ascii="Times New Roman" w:hAnsi="Times New Roman" w:cs="Times New Roman"/>
          <w:sz w:val="23"/>
          <w:szCs w:val="23"/>
          <w:lang w:val="nl-NL"/>
        </w:rPr>
      </w:pPr>
      <w:r w:rsidRPr="00E37153">
        <w:rPr>
          <w:rFonts w:ascii="Times New Roman" w:hAnsi="Times New Roman" w:cs="Times New Roman"/>
          <w:sz w:val="23"/>
          <w:szCs w:val="23"/>
          <w:lang w:val="nl-NL"/>
        </w:rPr>
        <w:t>Thực hiện lấy mẫu tại các chợ: chợ</w:t>
      </w:r>
      <w:r w:rsidR="004A57BA" w:rsidRPr="00E37153">
        <w:rPr>
          <w:rFonts w:ascii="Times New Roman" w:hAnsi="Times New Roman" w:cs="Times New Roman"/>
          <w:sz w:val="23"/>
          <w:szCs w:val="23"/>
          <w:lang w:val="nl-NL"/>
        </w:rPr>
        <w:t xml:space="preserve"> trung tâm thành phố</w:t>
      </w:r>
      <w:r w:rsidRPr="00E37153">
        <w:rPr>
          <w:rFonts w:ascii="Times New Roman" w:hAnsi="Times New Roman" w:cs="Times New Roman"/>
          <w:sz w:val="23"/>
          <w:szCs w:val="23"/>
          <w:lang w:val="nl-NL"/>
        </w:rPr>
        <w:t xml:space="preserve"> Tuy Hòa, chợ phường 7 và chợ Tân Hiệp.</w:t>
      </w:r>
    </w:p>
    <w:p w:rsidR="00EC41C3" w:rsidRPr="00E37153" w:rsidRDefault="00EC41C3" w:rsidP="002345D6">
      <w:pPr>
        <w:spacing w:after="0"/>
        <w:ind w:firstLine="284"/>
        <w:jc w:val="both"/>
        <w:rPr>
          <w:rFonts w:ascii="Times New Roman" w:hAnsi="Times New Roman" w:cs="Times New Roman"/>
          <w:b/>
          <w:sz w:val="23"/>
          <w:szCs w:val="23"/>
        </w:rPr>
      </w:pPr>
      <w:r w:rsidRPr="00E37153">
        <w:rPr>
          <w:rFonts w:ascii="Times New Roman" w:hAnsi="Times New Roman" w:cs="Times New Roman"/>
          <w:sz w:val="23"/>
          <w:szCs w:val="23"/>
          <w:lang w:val="nl-NL"/>
        </w:rPr>
        <w:t>Phân lập vi khuẩn tại Bộ môn Cơ sở</w:t>
      </w:r>
      <w:r w:rsidR="004A57BA" w:rsidRPr="00E37153">
        <w:rPr>
          <w:rFonts w:ascii="Times New Roman" w:hAnsi="Times New Roman" w:cs="Times New Roman"/>
          <w:sz w:val="23"/>
          <w:szCs w:val="23"/>
          <w:lang w:val="nl-NL"/>
        </w:rPr>
        <w:t xml:space="preserve"> thú y – Khoa Chăn nuôi Thú y, T</w:t>
      </w:r>
      <w:r w:rsidRPr="00E37153">
        <w:rPr>
          <w:rFonts w:ascii="Times New Roman" w:hAnsi="Times New Roman" w:cs="Times New Roman"/>
          <w:sz w:val="23"/>
          <w:szCs w:val="23"/>
          <w:lang w:val="nl-NL"/>
        </w:rPr>
        <w:t xml:space="preserve">rường Đại học </w:t>
      </w:r>
      <w:r w:rsidRPr="00E37153">
        <w:rPr>
          <w:rFonts w:ascii="Times New Roman" w:hAnsi="Times New Roman" w:cs="Times New Roman"/>
          <w:sz w:val="23"/>
          <w:szCs w:val="23"/>
          <w:lang w:val="nl-NL"/>
        </w:rPr>
        <w:lastRenderedPageBreak/>
        <w:t>Tây Nguyên và Trung tâm kiểm tra vệ sinh Thú y Trung Ương 1</w:t>
      </w:r>
      <w:r w:rsidR="00CE0472" w:rsidRPr="00E37153">
        <w:rPr>
          <w:rFonts w:ascii="Times New Roman" w:hAnsi="Times New Roman" w:cs="Times New Roman"/>
          <w:sz w:val="23"/>
          <w:szCs w:val="23"/>
          <w:lang w:val="nl-NL"/>
        </w:rPr>
        <w:t>.</w:t>
      </w:r>
    </w:p>
    <w:p w:rsidR="00587F25" w:rsidRPr="00E37153" w:rsidRDefault="00587F25" w:rsidP="002345D6">
      <w:pPr>
        <w:spacing w:after="0"/>
        <w:jc w:val="both"/>
        <w:rPr>
          <w:rFonts w:ascii="Times New Roman" w:hAnsi="Times New Roman" w:cs="Times New Roman"/>
          <w:b/>
          <w:sz w:val="23"/>
          <w:szCs w:val="23"/>
        </w:rPr>
      </w:pPr>
      <w:r w:rsidRPr="00E37153">
        <w:rPr>
          <w:rFonts w:ascii="Times New Roman" w:hAnsi="Times New Roman" w:cs="Times New Roman"/>
          <w:b/>
          <w:sz w:val="23"/>
          <w:szCs w:val="23"/>
        </w:rPr>
        <w:t>2.2. Nội dung nghiên cứu</w:t>
      </w:r>
    </w:p>
    <w:p w:rsidR="007C3537" w:rsidRPr="00E37153" w:rsidRDefault="007C3537" w:rsidP="002345D6">
      <w:pPr>
        <w:spacing w:after="0"/>
        <w:jc w:val="both"/>
        <w:rPr>
          <w:rFonts w:ascii="Times New Roman" w:hAnsi="Times New Roman" w:cs="Times New Roman"/>
          <w:sz w:val="23"/>
          <w:szCs w:val="23"/>
        </w:rPr>
      </w:pPr>
      <w:r w:rsidRPr="00E37153">
        <w:rPr>
          <w:rFonts w:ascii="Times New Roman" w:hAnsi="Times New Roman" w:cs="Times New Roman"/>
          <w:sz w:val="23"/>
          <w:szCs w:val="23"/>
          <w:lang w:val="nl-NL"/>
        </w:rPr>
        <w:t>2.2.1. Tỷ lệ mẫu thịt có vấy nhiễm vi khuẩn tại các chợ</w:t>
      </w:r>
    </w:p>
    <w:p w:rsidR="007C3537" w:rsidRPr="00E37153" w:rsidRDefault="007C3537" w:rsidP="002345D6">
      <w:pPr>
        <w:spacing w:after="0"/>
        <w:jc w:val="both"/>
        <w:rPr>
          <w:rFonts w:ascii="Times New Roman" w:hAnsi="Times New Roman" w:cs="Times New Roman"/>
          <w:spacing w:val="-4"/>
          <w:sz w:val="23"/>
          <w:szCs w:val="23"/>
          <w:lang w:val="nl-NL"/>
        </w:rPr>
      </w:pPr>
      <w:r w:rsidRPr="00E37153">
        <w:rPr>
          <w:rFonts w:ascii="Times New Roman" w:hAnsi="Times New Roman" w:cs="Times New Roman"/>
          <w:spacing w:val="-4"/>
          <w:sz w:val="23"/>
          <w:szCs w:val="23"/>
          <w:lang w:val="nl-NL"/>
        </w:rPr>
        <w:t>2.2.2. Đánh giá tỉ lệ nhiễm vi sinh vật trên thịt heo tại các chợ theo thời điểm trong năm.</w:t>
      </w:r>
    </w:p>
    <w:p w:rsidR="007C3537" w:rsidRPr="00E37153" w:rsidRDefault="007C3537" w:rsidP="002345D6">
      <w:pPr>
        <w:spacing w:after="0"/>
        <w:jc w:val="both"/>
        <w:rPr>
          <w:rFonts w:ascii="Times New Roman" w:hAnsi="Times New Roman" w:cs="Times New Roman"/>
          <w:spacing w:val="-4"/>
          <w:sz w:val="23"/>
          <w:szCs w:val="23"/>
        </w:rPr>
      </w:pPr>
      <w:r w:rsidRPr="00E37153">
        <w:rPr>
          <w:rFonts w:ascii="Times New Roman" w:hAnsi="Times New Roman" w:cs="Times New Roman"/>
          <w:spacing w:val="-4"/>
          <w:sz w:val="23"/>
          <w:szCs w:val="23"/>
          <w:lang w:val="nl-NL"/>
        </w:rPr>
        <w:t>2.2.3. Đánh giá tỉ lệ nhiễm vi sinh vật trên thịt heo tại các chợ theo đặc điểm của sạp bán.</w:t>
      </w:r>
    </w:p>
    <w:p w:rsidR="00587F25" w:rsidRPr="00E37153" w:rsidRDefault="00587F25" w:rsidP="002345D6">
      <w:pPr>
        <w:spacing w:after="0"/>
        <w:jc w:val="both"/>
        <w:rPr>
          <w:rFonts w:ascii="Times New Roman" w:hAnsi="Times New Roman" w:cs="Times New Roman"/>
          <w:b/>
          <w:sz w:val="23"/>
          <w:szCs w:val="23"/>
        </w:rPr>
      </w:pPr>
      <w:r w:rsidRPr="00E37153">
        <w:rPr>
          <w:rFonts w:ascii="Times New Roman" w:hAnsi="Times New Roman" w:cs="Times New Roman"/>
          <w:b/>
          <w:sz w:val="23"/>
          <w:szCs w:val="23"/>
        </w:rPr>
        <w:t>2.3. Phương pháp nghiên cứu</w:t>
      </w:r>
    </w:p>
    <w:p w:rsidR="007C3537" w:rsidRPr="00E37153" w:rsidRDefault="007C3537" w:rsidP="002345D6">
      <w:pPr>
        <w:widowControl w:val="0"/>
        <w:spacing w:after="0"/>
        <w:ind w:firstLine="284"/>
        <w:jc w:val="both"/>
        <w:rPr>
          <w:rFonts w:ascii="Times New Roman" w:hAnsi="Times New Roman" w:cs="Times New Roman"/>
          <w:bCs/>
          <w:iCs/>
          <w:spacing w:val="-6"/>
          <w:sz w:val="23"/>
          <w:szCs w:val="23"/>
          <w:lang w:val="nl-NL"/>
        </w:rPr>
      </w:pPr>
      <w:bookmarkStart w:id="0" w:name="_Toc405645765"/>
      <w:bookmarkStart w:id="1" w:name="_Toc405705647"/>
      <w:r w:rsidRPr="00E37153">
        <w:rPr>
          <w:rFonts w:ascii="Times New Roman" w:hAnsi="Times New Roman" w:cs="Times New Roman"/>
          <w:bCs/>
          <w:iCs/>
          <w:spacing w:val="-6"/>
          <w:sz w:val="23"/>
          <w:szCs w:val="23"/>
          <w:lang w:val="nl-NL"/>
        </w:rPr>
        <w:lastRenderedPageBreak/>
        <w:t>Để thực hiệ</w:t>
      </w:r>
      <w:r w:rsidR="00371483" w:rsidRPr="00E37153">
        <w:rPr>
          <w:rFonts w:ascii="Times New Roman" w:hAnsi="Times New Roman" w:cs="Times New Roman"/>
          <w:bCs/>
          <w:iCs/>
          <w:spacing w:val="-6"/>
          <w:sz w:val="23"/>
          <w:szCs w:val="23"/>
          <w:lang w:val="nl-NL"/>
        </w:rPr>
        <w:t>n nghiên cứu</w:t>
      </w:r>
      <w:r w:rsidRPr="00E37153">
        <w:rPr>
          <w:rFonts w:ascii="Times New Roman" w:hAnsi="Times New Roman" w:cs="Times New Roman"/>
          <w:bCs/>
          <w:iCs/>
          <w:spacing w:val="-6"/>
          <w:sz w:val="23"/>
          <w:szCs w:val="23"/>
          <w:lang w:val="nl-NL"/>
        </w:rPr>
        <w:t xml:space="preserve"> này chúng tôi đã áp dụng các QCVN 01-04/2009, QCVN 01-05/2009 việc thực hiện lấy mẫu và chuẩn bị mẫu thực hiệ</w:t>
      </w:r>
      <w:r w:rsidR="00371483" w:rsidRPr="00E37153">
        <w:rPr>
          <w:rFonts w:ascii="Times New Roman" w:hAnsi="Times New Roman" w:cs="Times New Roman"/>
          <w:bCs/>
          <w:iCs/>
          <w:spacing w:val="-6"/>
          <w:sz w:val="23"/>
          <w:szCs w:val="23"/>
          <w:lang w:val="nl-NL"/>
        </w:rPr>
        <w:t>n t</w:t>
      </w:r>
      <w:r w:rsidRPr="00E37153">
        <w:rPr>
          <w:rFonts w:ascii="Times New Roman" w:hAnsi="Times New Roman" w:cs="Times New Roman"/>
          <w:bCs/>
          <w:iCs/>
          <w:spacing w:val="-6"/>
          <w:sz w:val="23"/>
          <w:szCs w:val="23"/>
          <w:lang w:val="nl-NL"/>
        </w:rPr>
        <w:t>heo TCVN 4833-93.</w:t>
      </w:r>
      <w:bookmarkEnd w:id="0"/>
      <w:bookmarkEnd w:id="1"/>
    </w:p>
    <w:p w:rsidR="007C3537" w:rsidRPr="00E37153" w:rsidRDefault="007C3537" w:rsidP="002345D6">
      <w:pPr>
        <w:widowControl w:val="0"/>
        <w:spacing w:after="0"/>
        <w:ind w:firstLine="284"/>
        <w:jc w:val="both"/>
        <w:rPr>
          <w:rFonts w:ascii="Times New Roman" w:hAnsi="Times New Roman" w:cs="Times New Roman"/>
          <w:bCs/>
          <w:iCs/>
          <w:sz w:val="23"/>
          <w:szCs w:val="23"/>
          <w:lang w:val="nl-NL"/>
        </w:rPr>
      </w:pPr>
      <w:bookmarkStart w:id="2" w:name="_Toc405645766"/>
      <w:bookmarkStart w:id="3" w:name="_Toc405705648"/>
      <w:r w:rsidRPr="00E37153">
        <w:rPr>
          <w:rFonts w:ascii="Times New Roman" w:hAnsi="Times New Roman" w:cs="Times New Roman"/>
          <w:bCs/>
          <w:iCs/>
          <w:sz w:val="23"/>
          <w:szCs w:val="23"/>
          <w:lang w:val="nl-NL"/>
        </w:rPr>
        <w:t>Xác định tổng số vi khuẩn hiếu khí theo TCVN 4833</w:t>
      </w:r>
      <w:bookmarkEnd w:id="2"/>
      <w:bookmarkEnd w:id="3"/>
      <w:r w:rsidRPr="00E37153">
        <w:rPr>
          <w:rFonts w:ascii="Times New Roman" w:hAnsi="Times New Roman" w:cs="Times New Roman"/>
          <w:bCs/>
          <w:iCs/>
          <w:sz w:val="23"/>
          <w:szCs w:val="23"/>
          <w:lang w:val="nl-NL"/>
        </w:rPr>
        <w:t>.</w:t>
      </w:r>
    </w:p>
    <w:p w:rsidR="007C3537" w:rsidRPr="00E37153" w:rsidRDefault="007C3537" w:rsidP="002345D6">
      <w:pPr>
        <w:widowControl w:val="0"/>
        <w:spacing w:after="0"/>
        <w:ind w:firstLine="284"/>
        <w:jc w:val="both"/>
        <w:rPr>
          <w:rFonts w:ascii="Times New Roman" w:hAnsi="Times New Roman" w:cs="Times New Roman"/>
          <w:b/>
          <w:bCs/>
          <w:iCs/>
          <w:sz w:val="23"/>
          <w:szCs w:val="23"/>
          <w:lang w:val="nl-NL"/>
        </w:rPr>
      </w:pPr>
      <w:bookmarkStart w:id="4" w:name="_Toc405645767"/>
      <w:bookmarkStart w:id="5" w:name="_Toc405705649"/>
      <w:r w:rsidRPr="00E37153">
        <w:rPr>
          <w:rFonts w:ascii="Times New Roman" w:hAnsi="Times New Roman" w:cs="Times New Roman"/>
          <w:bCs/>
          <w:iCs/>
          <w:sz w:val="23"/>
          <w:szCs w:val="23"/>
          <w:lang w:val="nl-NL"/>
        </w:rPr>
        <w:t xml:space="preserve">Xác định vi khuẩn </w:t>
      </w:r>
      <w:r w:rsidRPr="00E37153">
        <w:rPr>
          <w:rFonts w:ascii="Times New Roman" w:hAnsi="Times New Roman" w:cs="Times New Roman"/>
          <w:bCs/>
          <w:i/>
          <w:iCs/>
          <w:sz w:val="23"/>
          <w:szCs w:val="23"/>
          <w:lang w:val="nl-NL"/>
        </w:rPr>
        <w:t xml:space="preserve">E.coli </w:t>
      </w:r>
      <w:r w:rsidRPr="00E37153">
        <w:rPr>
          <w:rFonts w:ascii="Times New Roman" w:hAnsi="Times New Roman" w:cs="Times New Roman"/>
          <w:bCs/>
          <w:iCs/>
          <w:sz w:val="23"/>
          <w:szCs w:val="23"/>
          <w:lang w:val="nl-NL"/>
        </w:rPr>
        <w:t>theo phương pháp MPN</w:t>
      </w:r>
      <w:r w:rsidRPr="00E37153">
        <w:rPr>
          <w:rFonts w:ascii="Times New Roman" w:hAnsi="Times New Roman" w:cs="Times New Roman"/>
          <w:b/>
          <w:bCs/>
          <w:iCs/>
          <w:sz w:val="23"/>
          <w:szCs w:val="23"/>
          <w:lang w:val="nl-NL"/>
        </w:rPr>
        <w:t>.</w:t>
      </w:r>
      <w:bookmarkEnd w:id="4"/>
      <w:bookmarkEnd w:id="5"/>
    </w:p>
    <w:p w:rsidR="00195D24" w:rsidRPr="00E37153" w:rsidRDefault="007C3537" w:rsidP="002345D6">
      <w:pPr>
        <w:widowControl w:val="0"/>
        <w:spacing w:after="0"/>
        <w:ind w:firstLine="284"/>
        <w:jc w:val="both"/>
        <w:rPr>
          <w:rFonts w:ascii="Times New Roman" w:hAnsi="Times New Roman" w:cs="Times New Roman"/>
          <w:bCs/>
          <w:iCs/>
          <w:sz w:val="23"/>
          <w:szCs w:val="23"/>
        </w:rPr>
      </w:pPr>
      <w:bookmarkStart w:id="6" w:name="_Toc405645768"/>
      <w:bookmarkStart w:id="7" w:name="_Toc405705650"/>
      <w:r w:rsidRPr="00E37153">
        <w:rPr>
          <w:rFonts w:ascii="Times New Roman" w:hAnsi="Times New Roman" w:cs="Times New Roman"/>
          <w:bCs/>
          <w:iCs/>
          <w:sz w:val="23"/>
          <w:szCs w:val="23"/>
        </w:rPr>
        <w:t xml:space="preserve">Xác định vi khuẩn </w:t>
      </w:r>
      <w:r w:rsidRPr="00E37153">
        <w:rPr>
          <w:rFonts w:ascii="Times New Roman" w:hAnsi="Times New Roman" w:cs="Times New Roman"/>
          <w:bCs/>
          <w:i/>
          <w:iCs/>
          <w:sz w:val="23"/>
          <w:szCs w:val="23"/>
        </w:rPr>
        <w:t>Salmonella</w:t>
      </w:r>
      <w:r w:rsidRPr="00E37153">
        <w:rPr>
          <w:rFonts w:ascii="Times New Roman" w:hAnsi="Times New Roman" w:cs="Times New Roman"/>
          <w:bCs/>
          <w:iCs/>
          <w:sz w:val="23"/>
          <w:szCs w:val="23"/>
        </w:rPr>
        <w:t xml:space="preserve"> spp. theo ISO.6579</w:t>
      </w:r>
      <w:bookmarkEnd w:id="6"/>
      <w:bookmarkEnd w:id="7"/>
      <w:r w:rsidRPr="00E37153">
        <w:rPr>
          <w:rFonts w:ascii="Times New Roman" w:hAnsi="Times New Roman" w:cs="Times New Roman"/>
          <w:bCs/>
          <w:iCs/>
          <w:sz w:val="23"/>
          <w:szCs w:val="23"/>
        </w:rPr>
        <w:t>.</w:t>
      </w:r>
    </w:p>
    <w:p w:rsidR="00195D24" w:rsidRPr="00E37153" w:rsidRDefault="00195D24" w:rsidP="002345D6">
      <w:pPr>
        <w:widowControl w:val="0"/>
        <w:spacing w:after="0"/>
        <w:ind w:firstLine="720"/>
        <w:jc w:val="both"/>
        <w:rPr>
          <w:rFonts w:ascii="Times New Roman" w:hAnsi="Times New Roman" w:cs="Times New Roman"/>
          <w:bCs/>
          <w:iCs/>
          <w:sz w:val="23"/>
          <w:szCs w:val="23"/>
        </w:rPr>
        <w:sectPr w:rsidR="00195D24" w:rsidRPr="00E37153" w:rsidSect="00195D24">
          <w:type w:val="continuous"/>
          <w:pgSz w:w="11907" w:h="16840" w:code="9"/>
          <w:pgMar w:top="1701" w:right="1701" w:bottom="2098" w:left="1701" w:header="397" w:footer="397" w:gutter="0"/>
          <w:cols w:num="2" w:space="397"/>
          <w:docGrid w:linePitch="360"/>
        </w:sectPr>
      </w:pPr>
    </w:p>
    <w:p w:rsidR="007C3537" w:rsidRPr="00E37153" w:rsidRDefault="007C3537" w:rsidP="002345D6">
      <w:pPr>
        <w:widowControl w:val="0"/>
        <w:spacing w:after="0"/>
        <w:ind w:firstLine="720"/>
        <w:jc w:val="both"/>
        <w:rPr>
          <w:rFonts w:ascii="Times New Roman" w:hAnsi="Times New Roman" w:cs="Times New Roman"/>
          <w:bCs/>
          <w:iCs/>
          <w:sz w:val="23"/>
          <w:szCs w:val="23"/>
        </w:rPr>
      </w:pPr>
    </w:p>
    <w:p w:rsidR="007C3537" w:rsidRPr="00E37153" w:rsidRDefault="00885217" w:rsidP="002345D6">
      <w:pPr>
        <w:pStyle w:val="bang"/>
      </w:pPr>
      <w:bookmarkStart w:id="8" w:name="_Toc40903939"/>
      <w:r w:rsidRPr="00E37153">
        <w:t>Bảng 1.</w:t>
      </w:r>
      <w:r w:rsidR="007C3537" w:rsidRPr="00E37153">
        <w:t xml:space="preserve"> </w:t>
      </w:r>
      <w:r w:rsidR="007C3537" w:rsidRPr="00E37153">
        <w:rPr>
          <w:b w:val="0"/>
        </w:rPr>
        <w:t>Số lượng mẫu tại các chợ ở các thời điểm</w:t>
      </w:r>
      <w:bookmarkEnd w:id="8"/>
    </w:p>
    <w:tbl>
      <w:tblPr>
        <w:tblW w:w="8505" w:type="dxa"/>
        <w:jc w:val="center"/>
        <w:tblBorders>
          <w:top w:val="single" w:sz="4" w:space="0" w:color="auto"/>
          <w:bottom w:val="single" w:sz="4" w:space="0" w:color="auto"/>
        </w:tblBorders>
        <w:tblLook w:val="04A0" w:firstRow="1" w:lastRow="0" w:firstColumn="1" w:lastColumn="0" w:noHBand="0" w:noVBand="1"/>
      </w:tblPr>
      <w:tblGrid>
        <w:gridCol w:w="679"/>
        <w:gridCol w:w="2919"/>
        <w:gridCol w:w="2633"/>
        <w:gridCol w:w="2274"/>
      </w:tblGrid>
      <w:tr w:rsidR="00E37153" w:rsidRPr="00E37153" w:rsidTr="00EE73A9">
        <w:trPr>
          <w:trHeight w:val="20"/>
          <w:jc w:val="center"/>
        </w:trPr>
        <w:tc>
          <w:tcPr>
            <w:tcW w:w="399" w:type="pct"/>
            <w:tcBorders>
              <w:top w:val="single" w:sz="4" w:space="0" w:color="auto"/>
              <w:bottom w:val="single" w:sz="4" w:space="0" w:color="auto"/>
            </w:tcBorders>
            <w:shd w:val="clear" w:color="auto" w:fill="auto"/>
          </w:tcPr>
          <w:p w:rsidR="007C3537" w:rsidRPr="00E37153" w:rsidRDefault="007C35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TT</w:t>
            </w:r>
          </w:p>
        </w:tc>
        <w:tc>
          <w:tcPr>
            <w:tcW w:w="1716" w:type="pct"/>
            <w:tcBorders>
              <w:top w:val="single" w:sz="4" w:space="0" w:color="auto"/>
              <w:bottom w:val="single" w:sz="4" w:space="0" w:color="auto"/>
            </w:tcBorders>
            <w:shd w:val="clear" w:color="auto" w:fill="auto"/>
          </w:tcPr>
          <w:p w:rsidR="007C3537" w:rsidRPr="00E37153" w:rsidRDefault="007C35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Chợ</w:t>
            </w:r>
          </w:p>
        </w:tc>
        <w:tc>
          <w:tcPr>
            <w:tcW w:w="1548" w:type="pct"/>
            <w:tcBorders>
              <w:top w:val="single" w:sz="4" w:space="0" w:color="auto"/>
              <w:bottom w:val="single" w:sz="4" w:space="0" w:color="auto"/>
            </w:tcBorders>
            <w:shd w:val="clear" w:color="auto" w:fill="auto"/>
          </w:tcPr>
          <w:p w:rsidR="007C3537" w:rsidRPr="00E37153" w:rsidRDefault="007C35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Số mẫu thịt /thời điểm</w:t>
            </w:r>
          </w:p>
        </w:tc>
        <w:tc>
          <w:tcPr>
            <w:tcW w:w="1338" w:type="pct"/>
            <w:tcBorders>
              <w:top w:val="single" w:sz="4" w:space="0" w:color="auto"/>
              <w:bottom w:val="single" w:sz="4" w:space="0" w:color="auto"/>
            </w:tcBorders>
          </w:tcPr>
          <w:p w:rsidR="007C3537" w:rsidRPr="00E37153" w:rsidRDefault="007C35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Tổng 4 thời điểm</w:t>
            </w:r>
          </w:p>
        </w:tc>
      </w:tr>
      <w:tr w:rsidR="00E37153" w:rsidRPr="00E37153" w:rsidTr="00EE73A9">
        <w:trPr>
          <w:trHeight w:val="20"/>
          <w:jc w:val="center"/>
        </w:trPr>
        <w:tc>
          <w:tcPr>
            <w:tcW w:w="399" w:type="pct"/>
            <w:tcBorders>
              <w:top w:val="single" w:sz="4" w:space="0" w:color="auto"/>
            </w:tcBorders>
            <w:shd w:val="clear" w:color="auto" w:fill="auto"/>
          </w:tcPr>
          <w:p w:rsidR="007C3537" w:rsidRPr="00E37153" w:rsidRDefault="007C35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1</w:t>
            </w:r>
          </w:p>
        </w:tc>
        <w:tc>
          <w:tcPr>
            <w:tcW w:w="1716" w:type="pct"/>
            <w:tcBorders>
              <w:top w:val="single" w:sz="4" w:space="0" w:color="auto"/>
            </w:tcBorders>
            <w:shd w:val="clear" w:color="auto" w:fill="auto"/>
          </w:tcPr>
          <w:p w:rsidR="007C3537" w:rsidRPr="00E37153" w:rsidRDefault="007C35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Tuy Hòa</w:t>
            </w:r>
          </w:p>
        </w:tc>
        <w:tc>
          <w:tcPr>
            <w:tcW w:w="1548" w:type="pct"/>
            <w:tcBorders>
              <w:top w:val="single" w:sz="4" w:space="0" w:color="auto"/>
            </w:tcBorders>
            <w:shd w:val="clear" w:color="auto" w:fill="auto"/>
          </w:tcPr>
          <w:p w:rsidR="007C3537" w:rsidRPr="00E37153" w:rsidRDefault="007C35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5</w:t>
            </w:r>
          </w:p>
        </w:tc>
        <w:tc>
          <w:tcPr>
            <w:tcW w:w="1338" w:type="pct"/>
            <w:tcBorders>
              <w:top w:val="single" w:sz="4" w:space="0" w:color="auto"/>
            </w:tcBorders>
          </w:tcPr>
          <w:p w:rsidR="007C3537" w:rsidRPr="00E37153" w:rsidRDefault="007C35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20</w:t>
            </w:r>
          </w:p>
        </w:tc>
      </w:tr>
      <w:tr w:rsidR="00E37153" w:rsidRPr="00E37153" w:rsidTr="00EE73A9">
        <w:trPr>
          <w:trHeight w:val="20"/>
          <w:jc w:val="center"/>
        </w:trPr>
        <w:tc>
          <w:tcPr>
            <w:tcW w:w="399" w:type="pct"/>
            <w:shd w:val="clear" w:color="auto" w:fill="auto"/>
          </w:tcPr>
          <w:p w:rsidR="007C3537" w:rsidRPr="00E37153" w:rsidRDefault="007C35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2</w:t>
            </w:r>
          </w:p>
        </w:tc>
        <w:tc>
          <w:tcPr>
            <w:tcW w:w="1716" w:type="pct"/>
            <w:shd w:val="clear" w:color="auto" w:fill="auto"/>
          </w:tcPr>
          <w:p w:rsidR="007C3537" w:rsidRPr="00E37153" w:rsidRDefault="007C35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Phường 7</w:t>
            </w:r>
          </w:p>
        </w:tc>
        <w:tc>
          <w:tcPr>
            <w:tcW w:w="1548" w:type="pct"/>
            <w:shd w:val="clear" w:color="auto" w:fill="auto"/>
          </w:tcPr>
          <w:p w:rsidR="007C3537" w:rsidRPr="00E37153" w:rsidRDefault="007C35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5</w:t>
            </w:r>
          </w:p>
        </w:tc>
        <w:tc>
          <w:tcPr>
            <w:tcW w:w="1338" w:type="pct"/>
          </w:tcPr>
          <w:p w:rsidR="007C3537" w:rsidRPr="00E37153" w:rsidRDefault="007C35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20</w:t>
            </w:r>
          </w:p>
        </w:tc>
      </w:tr>
      <w:tr w:rsidR="00E37153" w:rsidRPr="00E37153" w:rsidTr="00EE73A9">
        <w:trPr>
          <w:trHeight w:val="20"/>
          <w:jc w:val="center"/>
        </w:trPr>
        <w:tc>
          <w:tcPr>
            <w:tcW w:w="399" w:type="pct"/>
            <w:shd w:val="clear" w:color="auto" w:fill="auto"/>
          </w:tcPr>
          <w:p w:rsidR="007C3537" w:rsidRPr="00E37153" w:rsidRDefault="007C35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3</w:t>
            </w:r>
          </w:p>
        </w:tc>
        <w:tc>
          <w:tcPr>
            <w:tcW w:w="1716" w:type="pct"/>
            <w:shd w:val="clear" w:color="auto" w:fill="auto"/>
          </w:tcPr>
          <w:p w:rsidR="007C3537" w:rsidRPr="00E37153" w:rsidRDefault="007C35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Tân Hiệp</w:t>
            </w:r>
          </w:p>
        </w:tc>
        <w:tc>
          <w:tcPr>
            <w:tcW w:w="1548" w:type="pct"/>
            <w:shd w:val="clear" w:color="auto" w:fill="auto"/>
          </w:tcPr>
          <w:p w:rsidR="007C3537" w:rsidRPr="00E37153" w:rsidRDefault="007C35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5</w:t>
            </w:r>
          </w:p>
        </w:tc>
        <w:tc>
          <w:tcPr>
            <w:tcW w:w="1338" w:type="pct"/>
          </w:tcPr>
          <w:p w:rsidR="007C3537" w:rsidRPr="00E37153" w:rsidRDefault="007C35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20</w:t>
            </w:r>
          </w:p>
        </w:tc>
      </w:tr>
      <w:tr w:rsidR="00E37153" w:rsidRPr="00E37153" w:rsidTr="00EE73A9">
        <w:trPr>
          <w:trHeight w:val="20"/>
          <w:jc w:val="center"/>
        </w:trPr>
        <w:tc>
          <w:tcPr>
            <w:tcW w:w="399" w:type="pct"/>
            <w:shd w:val="clear" w:color="auto" w:fill="auto"/>
          </w:tcPr>
          <w:p w:rsidR="007C3537" w:rsidRPr="00E37153" w:rsidRDefault="007C3537" w:rsidP="002345D6">
            <w:pPr>
              <w:spacing w:after="0"/>
              <w:jc w:val="center"/>
              <w:rPr>
                <w:rFonts w:ascii="Times New Roman" w:hAnsi="Times New Roman" w:cs="Times New Roman"/>
                <w:b/>
                <w:sz w:val="23"/>
                <w:szCs w:val="23"/>
              </w:rPr>
            </w:pPr>
          </w:p>
        </w:tc>
        <w:tc>
          <w:tcPr>
            <w:tcW w:w="1716" w:type="pct"/>
            <w:shd w:val="clear" w:color="auto" w:fill="auto"/>
          </w:tcPr>
          <w:p w:rsidR="007C3537" w:rsidRPr="00E37153" w:rsidRDefault="007C35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Tổng</w:t>
            </w:r>
          </w:p>
        </w:tc>
        <w:tc>
          <w:tcPr>
            <w:tcW w:w="1548" w:type="pct"/>
            <w:shd w:val="clear" w:color="auto" w:fill="auto"/>
          </w:tcPr>
          <w:p w:rsidR="007C3537" w:rsidRPr="00E37153" w:rsidRDefault="007C35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15</w:t>
            </w:r>
          </w:p>
        </w:tc>
        <w:tc>
          <w:tcPr>
            <w:tcW w:w="1338" w:type="pct"/>
          </w:tcPr>
          <w:p w:rsidR="007C3537" w:rsidRPr="00E37153" w:rsidRDefault="007C35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60</w:t>
            </w:r>
          </w:p>
        </w:tc>
      </w:tr>
    </w:tbl>
    <w:p w:rsidR="002345D6" w:rsidRPr="00E37153" w:rsidRDefault="002345D6" w:rsidP="002345D6">
      <w:pPr>
        <w:spacing w:after="0"/>
        <w:ind w:left="720"/>
        <w:jc w:val="both"/>
        <w:rPr>
          <w:rFonts w:ascii="Times New Roman" w:eastAsia="MS Gothic" w:hAnsi="Times New Roman" w:cs="Times New Roman"/>
          <w:sz w:val="23"/>
          <w:szCs w:val="23"/>
          <w:lang w:eastAsia="ja-JP"/>
        </w:rPr>
        <w:sectPr w:rsidR="002345D6" w:rsidRPr="00E37153" w:rsidSect="00195D24">
          <w:type w:val="continuous"/>
          <w:pgSz w:w="11907" w:h="16840" w:code="9"/>
          <w:pgMar w:top="1701" w:right="1701" w:bottom="2098" w:left="1701" w:header="397" w:footer="397" w:gutter="0"/>
          <w:cols w:space="720"/>
          <w:docGrid w:linePitch="360"/>
        </w:sectPr>
      </w:pPr>
      <w:bookmarkStart w:id="9" w:name="_Toc387328375"/>
      <w:bookmarkStart w:id="10" w:name="_Toc405645771"/>
      <w:bookmarkStart w:id="11" w:name="_Toc405705654"/>
      <w:bookmarkStart w:id="12" w:name="_Toc405707718"/>
    </w:p>
    <w:p w:rsidR="00882A10" w:rsidRPr="00E37153" w:rsidRDefault="007C3537" w:rsidP="002345D6">
      <w:pPr>
        <w:spacing w:after="0"/>
        <w:ind w:left="720"/>
        <w:jc w:val="both"/>
        <w:rPr>
          <w:rFonts w:ascii="Times New Roman" w:eastAsia="MS Gothic" w:hAnsi="Times New Roman" w:cs="Times New Roman"/>
          <w:sz w:val="23"/>
          <w:szCs w:val="23"/>
          <w:lang w:eastAsia="ja-JP"/>
        </w:rPr>
      </w:pPr>
      <w:r w:rsidRPr="00E37153">
        <w:rPr>
          <w:rFonts w:ascii="Times New Roman" w:eastAsia="MS Gothic" w:hAnsi="Times New Roman" w:cs="Times New Roman"/>
          <w:sz w:val="23"/>
          <w:szCs w:val="23"/>
          <w:lang w:eastAsia="ja-JP"/>
        </w:rPr>
        <w:lastRenderedPageBreak/>
        <w:t>Mẫu được thu thậ</w:t>
      </w:r>
      <w:r w:rsidR="00882A10" w:rsidRPr="00E37153">
        <w:rPr>
          <w:rFonts w:ascii="Times New Roman" w:eastAsia="MS Gothic" w:hAnsi="Times New Roman" w:cs="Times New Roman"/>
          <w:sz w:val="23"/>
          <w:szCs w:val="23"/>
          <w:lang w:eastAsia="ja-JP"/>
        </w:rPr>
        <w:t>p vào 4 thời điểm: 5 giờ, 7 giờ, 9 giờ và 11 giờ.</w:t>
      </w:r>
    </w:p>
    <w:p w:rsidR="007C3537" w:rsidRPr="00E37153" w:rsidRDefault="00882A10" w:rsidP="002345D6">
      <w:pPr>
        <w:spacing w:after="0"/>
        <w:ind w:left="720"/>
        <w:jc w:val="both"/>
        <w:rPr>
          <w:rFonts w:ascii="Times New Roman" w:eastAsia="MS Gothic" w:hAnsi="Times New Roman" w:cs="Times New Roman"/>
          <w:sz w:val="23"/>
          <w:szCs w:val="23"/>
          <w:lang w:eastAsia="ja-JP"/>
        </w:rPr>
      </w:pPr>
      <w:r w:rsidRPr="00E37153">
        <w:rPr>
          <w:rFonts w:ascii="Times New Roman" w:eastAsia="MS Gothic" w:hAnsi="Times New Roman" w:cs="Times New Roman"/>
          <w:sz w:val="23"/>
          <w:szCs w:val="23"/>
          <w:lang w:eastAsia="ja-JP"/>
        </w:rPr>
        <w:t>Chia thành 2 đợt lấy mẫu</w:t>
      </w:r>
      <w:r w:rsidR="007C3537" w:rsidRPr="00E37153">
        <w:rPr>
          <w:rFonts w:ascii="Times New Roman" w:eastAsia="MS Gothic" w:hAnsi="Times New Roman" w:cs="Times New Roman"/>
          <w:sz w:val="23"/>
          <w:szCs w:val="23"/>
          <w:lang w:eastAsia="ja-JP"/>
        </w:rPr>
        <w:t xml:space="preserve">: </w:t>
      </w:r>
    </w:p>
    <w:p w:rsidR="007C3537" w:rsidRPr="00E37153" w:rsidRDefault="00882A10" w:rsidP="002345D6">
      <w:pPr>
        <w:spacing w:after="0"/>
        <w:ind w:left="720"/>
        <w:jc w:val="both"/>
        <w:rPr>
          <w:rFonts w:ascii="Times New Roman" w:eastAsia="MS Gothic" w:hAnsi="Times New Roman" w:cs="Times New Roman"/>
          <w:sz w:val="23"/>
          <w:szCs w:val="23"/>
          <w:lang w:eastAsia="ja-JP"/>
        </w:rPr>
      </w:pPr>
      <w:r w:rsidRPr="00E37153">
        <w:rPr>
          <w:rFonts w:ascii="Times New Roman" w:eastAsia="MS Gothic" w:hAnsi="Times New Roman" w:cs="Times New Roman"/>
          <w:sz w:val="23"/>
          <w:szCs w:val="23"/>
          <w:lang w:eastAsia="ja-JP"/>
        </w:rPr>
        <w:t>Đợt</w:t>
      </w:r>
      <w:r w:rsidR="007C3537" w:rsidRPr="00E37153">
        <w:rPr>
          <w:rFonts w:ascii="Times New Roman" w:eastAsia="MS Gothic" w:hAnsi="Times New Roman" w:cs="Times New Roman"/>
          <w:sz w:val="23"/>
          <w:szCs w:val="23"/>
          <w:lang w:eastAsia="ja-JP"/>
        </w:rPr>
        <w:t xml:space="preserve"> 1: tháng 4/ 2019: 60 mẫu</w:t>
      </w:r>
    </w:p>
    <w:p w:rsidR="007C3537" w:rsidRPr="00E37153" w:rsidRDefault="00882A10" w:rsidP="002345D6">
      <w:pPr>
        <w:spacing w:after="0"/>
        <w:ind w:left="720"/>
        <w:jc w:val="both"/>
        <w:rPr>
          <w:rFonts w:ascii="Times New Roman" w:eastAsia="MS Gothic" w:hAnsi="Times New Roman" w:cs="Times New Roman"/>
          <w:sz w:val="23"/>
          <w:szCs w:val="23"/>
          <w:lang w:eastAsia="ja-JP"/>
        </w:rPr>
      </w:pPr>
      <w:r w:rsidRPr="00E37153">
        <w:rPr>
          <w:rFonts w:ascii="Times New Roman" w:eastAsia="MS Gothic" w:hAnsi="Times New Roman" w:cs="Times New Roman"/>
          <w:sz w:val="23"/>
          <w:szCs w:val="23"/>
          <w:lang w:eastAsia="ja-JP"/>
        </w:rPr>
        <w:t>Đợt</w:t>
      </w:r>
      <w:r w:rsidR="007C3537" w:rsidRPr="00E37153">
        <w:rPr>
          <w:rFonts w:ascii="Times New Roman" w:eastAsia="MS Gothic" w:hAnsi="Times New Roman" w:cs="Times New Roman"/>
          <w:sz w:val="23"/>
          <w:szCs w:val="23"/>
          <w:lang w:eastAsia="ja-JP"/>
        </w:rPr>
        <w:t xml:space="preserve"> 2: tháng 10/ 2019: 60 mẫu</w:t>
      </w:r>
    </w:p>
    <w:p w:rsidR="00371483" w:rsidRPr="00E37153" w:rsidRDefault="007C3537" w:rsidP="002345D6">
      <w:pPr>
        <w:spacing w:after="0"/>
        <w:ind w:left="720"/>
        <w:jc w:val="both"/>
        <w:rPr>
          <w:rFonts w:ascii="Times New Roman" w:eastAsia="MS Gothic" w:hAnsi="Times New Roman" w:cs="Times New Roman"/>
          <w:sz w:val="23"/>
          <w:szCs w:val="23"/>
          <w:lang w:eastAsia="ja-JP"/>
        </w:rPr>
      </w:pPr>
      <w:r w:rsidRPr="00E37153">
        <w:rPr>
          <w:rFonts w:ascii="Times New Roman" w:eastAsia="MS Gothic" w:hAnsi="Times New Roman" w:cs="Times New Roman"/>
          <w:sz w:val="23"/>
          <w:szCs w:val="23"/>
          <w:lang w:eastAsia="ja-JP"/>
        </w:rPr>
        <w:t>Tổng cộng: 120 mẫu</w:t>
      </w:r>
    </w:p>
    <w:p w:rsidR="007C3537" w:rsidRPr="00E37153" w:rsidRDefault="007C3537" w:rsidP="002345D6">
      <w:pPr>
        <w:spacing w:after="0"/>
        <w:jc w:val="both"/>
        <w:rPr>
          <w:rFonts w:ascii="Times New Roman" w:eastAsia="MS Gothic" w:hAnsi="Times New Roman" w:cs="Times New Roman"/>
          <w:b/>
          <w:i/>
          <w:sz w:val="23"/>
          <w:szCs w:val="23"/>
          <w:lang w:eastAsia="ja-JP"/>
        </w:rPr>
      </w:pPr>
      <w:r w:rsidRPr="00E37153">
        <w:rPr>
          <w:rFonts w:ascii="Times New Roman" w:eastAsia="MS Gothic" w:hAnsi="Times New Roman" w:cs="Times New Roman"/>
          <w:b/>
          <w:i/>
          <w:sz w:val="23"/>
          <w:szCs w:val="23"/>
          <w:lang w:eastAsia="ja-JP"/>
        </w:rPr>
        <w:t>Phương pháp thu thập mẫu</w:t>
      </w:r>
      <w:bookmarkEnd w:id="9"/>
      <w:bookmarkEnd w:id="10"/>
      <w:bookmarkEnd w:id="11"/>
      <w:bookmarkEnd w:id="12"/>
    </w:p>
    <w:p w:rsidR="007C3537" w:rsidRPr="00E37153" w:rsidRDefault="00371483" w:rsidP="002345D6">
      <w:pPr>
        <w:spacing w:after="0"/>
        <w:ind w:firstLine="284"/>
        <w:jc w:val="both"/>
        <w:rPr>
          <w:rFonts w:ascii="Times New Roman" w:hAnsi="Times New Roman" w:cs="Times New Roman"/>
          <w:sz w:val="23"/>
          <w:szCs w:val="23"/>
          <w:lang w:val="vi-VN" w:eastAsia="vi-VN"/>
        </w:rPr>
      </w:pPr>
      <w:r w:rsidRPr="00E37153">
        <w:rPr>
          <w:rFonts w:ascii="Times New Roman" w:hAnsi="Times New Roman" w:cs="Times New Roman"/>
          <w:sz w:val="23"/>
          <w:szCs w:val="23"/>
          <w:lang w:eastAsia="vi-VN"/>
        </w:rPr>
        <w:t xml:space="preserve">- </w:t>
      </w:r>
      <w:r w:rsidR="007C3537" w:rsidRPr="00E37153">
        <w:rPr>
          <w:rFonts w:ascii="Times New Roman" w:hAnsi="Times New Roman" w:cs="Times New Roman"/>
          <w:sz w:val="23"/>
          <w:szCs w:val="23"/>
          <w:lang w:val="vi-VN" w:eastAsia="vi-VN"/>
        </w:rPr>
        <w:t>Mẫu thịt heo được lấy chủ yếu thịt nạc. Mỗi sạp lấy 1 mẫu ở mỗi thời điểm, mỗi mẫu được lấy ở 5 điểm trên sạ</w:t>
      </w:r>
      <w:r w:rsidR="00FD0B74" w:rsidRPr="00E37153">
        <w:rPr>
          <w:rFonts w:ascii="Times New Roman" w:hAnsi="Times New Roman" w:cs="Times New Roman"/>
          <w:sz w:val="23"/>
          <w:szCs w:val="23"/>
          <w:lang w:val="vi-VN" w:eastAsia="vi-VN"/>
        </w:rPr>
        <w:t>p (như hình</w:t>
      </w:r>
      <w:r w:rsidR="00885217" w:rsidRPr="00E37153">
        <w:rPr>
          <w:rFonts w:ascii="Times New Roman" w:hAnsi="Times New Roman" w:cs="Times New Roman"/>
          <w:sz w:val="23"/>
          <w:szCs w:val="23"/>
          <w:lang w:val="vi-VN" w:eastAsia="vi-VN"/>
        </w:rPr>
        <w:t xml:space="preserve"> </w:t>
      </w:r>
      <w:r w:rsidR="007C3537" w:rsidRPr="00E37153">
        <w:rPr>
          <w:rFonts w:ascii="Times New Roman" w:hAnsi="Times New Roman" w:cs="Times New Roman"/>
          <w:sz w:val="23"/>
          <w:szCs w:val="23"/>
          <w:lang w:val="vi-VN" w:eastAsia="vi-VN"/>
        </w:rPr>
        <w:t>1), mỗi điểm lấy khoảng 20g sau đó gộp các miếng vừa cắt thành một mẫu cho vào túi đựng mẫu vô trùng.</w:t>
      </w:r>
    </w:p>
    <w:p w:rsidR="007C3537" w:rsidRPr="00E37153" w:rsidRDefault="007C3537" w:rsidP="002345D6">
      <w:pPr>
        <w:spacing w:after="0"/>
        <w:ind w:firstLine="284"/>
        <w:jc w:val="both"/>
        <w:rPr>
          <w:rFonts w:ascii="Times New Roman" w:hAnsi="Times New Roman" w:cs="Times New Roman"/>
          <w:sz w:val="23"/>
          <w:szCs w:val="23"/>
          <w:lang w:val="vi-VN" w:eastAsia="vi-VN"/>
        </w:rPr>
      </w:pPr>
      <w:r w:rsidRPr="00E37153">
        <w:rPr>
          <w:rFonts w:ascii="Times New Roman" w:hAnsi="Times New Roman" w:cs="Times New Roman"/>
          <w:sz w:val="23"/>
          <w:szCs w:val="23"/>
          <w:lang w:val="vi-VN" w:eastAsia="vi-VN"/>
        </w:rPr>
        <w:t>- Qui trình lấy mẫu:</w:t>
      </w:r>
    </w:p>
    <w:p w:rsidR="007C3537" w:rsidRPr="00E37153" w:rsidRDefault="007C3537" w:rsidP="002345D6">
      <w:pPr>
        <w:spacing w:after="0"/>
        <w:ind w:firstLine="284"/>
        <w:jc w:val="both"/>
        <w:rPr>
          <w:rFonts w:ascii="Times New Roman" w:hAnsi="Times New Roman" w:cs="Times New Roman"/>
          <w:sz w:val="23"/>
          <w:szCs w:val="23"/>
          <w:lang w:val="vi-VN" w:eastAsia="vi-VN"/>
        </w:rPr>
      </w:pPr>
      <w:r w:rsidRPr="00E37153">
        <w:rPr>
          <w:rFonts w:ascii="Times New Roman" w:hAnsi="Times New Roman" w:cs="Times New Roman"/>
          <w:sz w:val="23"/>
          <w:szCs w:val="23"/>
          <w:lang w:val="vi-VN" w:eastAsia="vi-VN"/>
        </w:rPr>
        <w:t>Bước 1: Chuẩn bị đầy đủ vật liệu và dụng cụ trước khi thực hiện lấy mẫu</w:t>
      </w:r>
    </w:p>
    <w:p w:rsidR="007C3537" w:rsidRPr="00E37153" w:rsidRDefault="007C3537" w:rsidP="002345D6">
      <w:pPr>
        <w:spacing w:after="0"/>
        <w:ind w:firstLine="284"/>
        <w:jc w:val="both"/>
        <w:rPr>
          <w:rFonts w:ascii="Times New Roman" w:hAnsi="Times New Roman" w:cs="Times New Roman"/>
          <w:sz w:val="23"/>
          <w:szCs w:val="23"/>
          <w:lang w:val="vi-VN" w:eastAsia="vi-VN"/>
        </w:rPr>
      </w:pPr>
      <w:r w:rsidRPr="00E37153">
        <w:rPr>
          <w:rFonts w:ascii="Times New Roman" w:hAnsi="Times New Roman" w:cs="Times New Roman"/>
          <w:sz w:val="23"/>
          <w:szCs w:val="23"/>
          <w:lang w:val="vi-VN" w:eastAsia="vi-VN"/>
        </w:rPr>
        <w:t>Bước 2: Dán tem ký hiệu mẫu</w:t>
      </w:r>
    </w:p>
    <w:p w:rsidR="007C3537" w:rsidRPr="00E37153" w:rsidRDefault="007C3537" w:rsidP="002345D6">
      <w:pPr>
        <w:spacing w:after="0"/>
        <w:ind w:firstLine="284"/>
        <w:jc w:val="both"/>
        <w:rPr>
          <w:rFonts w:ascii="Times New Roman" w:hAnsi="Times New Roman" w:cs="Times New Roman"/>
          <w:sz w:val="23"/>
          <w:szCs w:val="23"/>
          <w:lang w:val="vi-VN" w:eastAsia="vi-VN"/>
        </w:rPr>
      </w:pPr>
      <w:r w:rsidRPr="00E37153">
        <w:rPr>
          <w:rFonts w:ascii="Times New Roman" w:hAnsi="Times New Roman" w:cs="Times New Roman"/>
          <w:sz w:val="23"/>
          <w:szCs w:val="23"/>
          <w:lang w:val="vi-VN" w:eastAsia="vi-VN"/>
        </w:rPr>
        <w:t xml:space="preserve">Bước 3: Lựa chọn </w:t>
      </w:r>
      <w:r w:rsidRPr="00E37153">
        <w:rPr>
          <w:rFonts w:ascii="Times New Roman" w:hAnsi="Times New Roman" w:cs="Times New Roman"/>
          <w:sz w:val="23"/>
          <w:szCs w:val="23"/>
          <w:lang w:eastAsia="vi-VN"/>
        </w:rPr>
        <w:t>x</w:t>
      </w:r>
      <w:r w:rsidRPr="00E37153">
        <w:rPr>
          <w:rFonts w:ascii="Times New Roman" w:hAnsi="Times New Roman" w:cs="Times New Roman"/>
          <w:sz w:val="23"/>
          <w:szCs w:val="23"/>
          <w:lang w:val="vi-VN" w:eastAsia="vi-VN"/>
        </w:rPr>
        <w:t>ác định các súc thịt lấy mẫ</w:t>
      </w:r>
      <w:r w:rsidR="00FD0B74" w:rsidRPr="00E37153">
        <w:rPr>
          <w:rFonts w:ascii="Times New Roman" w:hAnsi="Times New Roman" w:cs="Times New Roman"/>
          <w:sz w:val="23"/>
          <w:szCs w:val="23"/>
          <w:lang w:val="vi-VN" w:eastAsia="vi-VN"/>
        </w:rPr>
        <w:t>u (như hình</w:t>
      </w:r>
      <w:r w:rsidR="00E96D9C" w:rsidRPr="00E37153">
        <w:rPr>
          <w:rFonts w:ascii="Times New Roman" w:hAnsi="Times New Roman" w:cs="Times New Roman"/>
          <w:sz w:val="23"/>
          <w:szCs w:val="23"/>
          <w:lang w:eastAsia="vi-VN"/>
        </w:rPr>
        <w:t xml:space="preserve"> </w:t>
      </w:r>
      <w:r w:rsidRPr="00E37153">
        <w:rPr>
          <w:rFonts w:ascii="Times New Roman" w:hAnsi="Times New Roman" w:cs="Times New Roman"/>
          <w:sz w:val="23"/>
          <w:szCs w:val="23"/>
          <w:lang w:val="vi-VN" w:eastAsia="vi-VN"/>
        </w:rPr>
        <w:t>1)</w:t>
      </w:r>
    </w:p>
    <w:p w:rsidR="007C3537" w:rsidRPr="00E37153" w:rsidRDefault="007C3537" w:rsidP="002345D6">
      <w:pPr>
        <w:spacing w:after="0"/>
        <w:ind w:firstLine="284"/>
        <w:jc w:val="both"/>
        <w:rPr>
          <w:rFonts w:ascii="Times New Roman" w:hAnsi="Times New Roman" w:cs="Times New Roman"/>
          <w:sz w:val="23"/>
          <w:szCs w:val="23"/>
          <w:lang w:val="vi-VN" w:eastAsia="vi-VN"/>
        </w:rPr>
      </w:pPr>
      <w:r w:rsidRPr="00E37153">
        <w:rPr>
          <w:rFonts w:ascii="Times New Roman" w:hAnsi="Times New Roman" w:cs="Times New Roman"/>
          <w:sz w:val="23"/>
          <w:szCs w:val="23"/>
          <w:lang w:val="vi-VN" w:eastAsia="vi-VN"/>
        </w:rPr>
        <w:t>Bước 4: Yêu cầu người bán hàng cắt 100 – 200g thịt từ các súc thịt đã được lựa chọn</w:t>
      </w:r>
    </w:p>
    <w:p w:rsidR="007C3537" w:rsidRPr="00E37153" w:rsidRDefault="007C3537" w:rsidP="002345D6">
      <w:pPr>
        <w:spacing w:after="0"/>
        <w:ind w:firstLine="284"/>
        <w:jc w:val="both"/>
        <w:rPr>
          <w:rFonts w:ascii="Times New Roman" w:hAnsi="Times New Roman" w:cs="Times New Roman"/>
          <w:sz w:val="23"/>
          <w:szCs w:val="23"/>
          <w:lang w:val="vi-VN" w:eastAsia="vi-VN"/>
        </w:rPr>
      </w:pPr>
      <w:r w:rsidRPr="00E37153">
        <w:rPr>
          <w:rFonts w:ascii="Times New Roman" w:hAnsi="Times New Roman" w:cs="Times New Roman"/>
          <w:sz w:val="23"/>
          <w:szCs w:val="23"/>
          <w:lang w:val="vi-VN" w:eastAsia="vi-VN"/>
        </w:rPr>
        <w:t>Bước 5: Cho miếng mô vừa cắt vào túi vô trùng bằng chất dẻo, đóng miệng túi. Cho mẫu vào trong thùng bảo quản.</w:t>
      </w:r>
    </w:p>
    <w:p w:rsidR="007C3537" w:rsidRPr="00E37153" w:rsidRDefault="007C3537" w:rsidP="002345D6">
      <w:pPr>
        <w:spacing w:after="0"/>
        <w:ind w:firstLine="284"/>
        <w:jc w:val="both"/>
        <w:rPr>
          <w:rFonts w:ascii="Times New Roman" w:hAnsi="Times New Roman" w:cs="Times New Roman"/>
          <w:sz w:val="23"/>
          <w:szCs w:val="23"/>
          <w:lang w:eastAsia="vi-VN"/>
        </w:rPr>
      </w:pPr>
      <w:r w:rsidRPr="00E37153">
        <w:rPr>
          <w:rFonts w:ascii="Times New Roman" w:hAnsi="Times New Roman" w:cs="Times New Roman"/>
          <w:sz w:val="23"/>
          <w:szCs w:val="23"/>
          <w:lang w:val="vi-VN" w:eastAsia="vi-VN"/>
        </w:rPr>
        <w:lastRenderedPageBreak/>
        <w:t>Bướ</w:t>
      </w:r>
      <w:r w:rsidR="0050797F" w:rsidRPr="00E37153">
        <w:rPr>
          <w:rFonts w:ascii="Times New Roman" w:hAnsi="Times New Roman" w:cs="Times New Roman"/>
          <w:sz w:val="23"/>
          <w:szCs w:val="23"/>
          <w:lang w:val="vi-VN" w:eastAsia="vi-VN"/>
        </w:rPr>
        <w:t>c 6</w:t>
      </w:r>
      <w:r w:rsidRPr="00E37153">
        <w:rPr>
          <w:rFonts w:ascii="Times New Roman" w:hAnsi="Times New Roman" w:cs="Times New Roman"/>
          <w:sz w:val="23"/>
          <w:szCs w:val="23"/>
          <w:lang w:val="vi-VN" w:eastAsia="vi-VN"/>
        </w:rPr>
        <w:t>: Lặp lại bước 4 và 5 trên các mảnh thịt khác. Một mẫu lấy từ 5 mảnh thịt khác nhau</w:t>
      </w:r>
      <w:r w:rsidR="0050797F" w:rsidRPr="00E37153">
        <w:rPr>
          <w:rFonts w:ascii="Times New Roman" w:hAnsi="Times New Roman" w:cs="Times New Roman"/>
          <w:sz w:val="23"/>
          <w:szCs w:val="23"/>
          <w:lang w:eastAsia="vi-VN"/>
        </w:rPr>
        <w:t>.</w:t>
      </w:r>
    </w:p>
    <w:p w:rsidR="007C3537" w:rsidRPr="00E37153" w:rsidRDefault="007C3537" w:rsidP="002345D6">
      <w:pPr>
        <w:spacing w:after="0"/>
        <w:ind w:firstLine="284"/>
        <w:jc w:val="both"/>
        <w:rPr>
          <w:rFonts w:ascii="Times New Roman" w:hAnsi="Times New Roman" w:cs="Times New Roman"/>
          <w:sz w:val="23"/>
          <w:szCs w:val="23"/>
          <w:lang w:val="vi-VN" w:eastAsia="vi-VN"/>
        </w:rPr>
      </w:pPr>
      <w:r w:rsidRPr="00E37153">
        <w:rPr>
          <w:rFonts w:ascii="Times New Roman" w:hAnsi="Times New Roman" w:cs="Times New Roman"/>
          <w:sz w:val="23"/>
          <w:szCs w:val="23"/>
          <w:lang w:val="vi-VN" w:eastAsia="vi-VN"/>
        </w:rPr>
        <w:t>-Bảo quản và vận chuyển mẫu :</w:t>
      </w:r>
    </w:p>
    <w:p w:rsidR="007C3537" w:rsidRPr="00E37153" w:rsidRDefault="007C3537" w:rsidP="002345D6">
      <w:pPr>
        <w:spacing w:after="0"/>
        <w:ind w:firstLine="284"/>
        <w:jc w:val="both"/>
        <w:rPr>
          <w:rFonts w:ascii="Times New Roman" w:hAnsi="Times New Roman" w:cs="Times New Roman"/>
          <w:sz w:val="23"/>
          <w:szCs w:val="23"/>
          <w:lang w:val="vi-VN"/>
        </w:rPr>
      </w:pPr>
      <w:r w:rsidRPr="00E37153">
        <w:rPr>
          <w:rFonts w:ascii="Times New Roman" w:hAnsi="Times New Roman" w:cs="Times New Roman"/>
          <w:sz w:val="23"/>
          <w:szCs w:val="23"/>
          <w:lang w:val="vi-VN"/>
        </w:rPr>
        <w:t>Ngay sau khi lấy mẫu, mẫu phải được để vào thùng lạnh có đá và giữ nhiệt độ ở mức 3-8</w:t>
      </w:r>
      <w:r w:rsidRPr="00E37153">
        <w:rPr>
          <w:rFonts w:ascii="Times New Roman" w:hAnsi="Times New Roman" w:cs="Times New Roman"/>
          <w:position w:val="8"/>
          <w:sz w:val="23"/>
          <w:szCs w:val="23"/>
          <w:lang w:val="vi-VN"/>
        </w:rPr>
        <w:t>o</w:t>
      </w:r>
      <w:r w:rsidRPr="00E37153">
        <w:rPr>
          <w:rFonts w:ascii="Times New Roman" w:hAnsi="Times New Roman" w:cs="Times New Roman"/>
          <w:sz w:val="23"/>
          <w:szCs w:val="23"/>
          <w:lang w:val="vi-VN"/>
        </w:rPr>
        <w:t>C từ lúc lấy mẫu đến khi phân tích. Đối với phân tích vi sinh vật, thời gian lưu mẫu tối đa từ lúc lấy mẫu tới khi phân tích là 24 giờ. Không được để mẫu đông lại trước khi phân tích vi sinh.</w:t>
      </w:r>
    </w:p>
    <w:p w:rsidR="002345D6" w:rsidRPr="00E37153" w:rsidRDefault="002345D6" w:rsidP="002345D6">
      <w:pPr>
        <w:spacing w:after="0"/>
        <w:ind w:firstLine="540"/>
        <w:jc w:val="center"/>
        <w:rPr>
          <w:rFonts w:ascii="Times New Roman" w:hAnsi="Times New Roman" w:cs="Times New Roman"/>
          <w:sz w:val="23"/>
          <w:szCs w:val="23"/>
          <w:lang w:val="vi-VN" w:eastAsia="vi-VN"/>
        </w:rPr>
      </w:pPr>
      <w:r w:rsidRPr="00E37153">
        <w:rPr>
          <w:rFonts w:ascii="Times New Roman" w:hAnsi="Times New Roman" w:cs="Times New Roman"/>
          <w:noProof/>
          <w:sz w:val="23"/>
          <w:szCs w:val="23"/>
        </w:rPr>
        <w:drawing>
          <wp:inline distT="0" distB="0" distL="0" distR="0" wp14:anchorId="3ECD9E67" wp14:editId="7142A2F7">
            <wp:extent cx="1447800" cy="78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781050"/>
                    </a:xfrm>
                    <a:prstGeom prst="rect">
                      <a:avLst/>
                    </a:prstGeom>
                    <a:noFill/>
                  </pic:spPr>
                </pic:pic>
              </a:graphicData>
            </a:graphic>
          </wp:inline>
        </w:drawing>
      </w:r>
    </w:p>
    <w:p w:rsidR="002345D6" w:rsidRPr="00E37153" w:rsidRDefault="002345D6" w:rsidP="002345D6">
      <w:pPr>
        <w:spacing w:after="0"/>
        <w:ind w:firstLine="540"/>
        <w:jc w:val="both"/>
        <w:rPr>
          <w:rFonts w:ascii="Times New Roman" w:hAnsi="Times New Roman" w:cs="Times New Roman"/>
          <w:b/>
          <w:sz w:val="23"/>
          <w:szCs w:val="23"/>
          <w:lang w:val="vi-VN" w:eastAsia="vi-VN"/>
        </w:rPr>
      </w:pPr>
      <w:bookmarkStart w:id="13" w:name="_Toc405706439"/>
      <w:bookmarkStart w:id="14" w:name="_Toc40903999"/>
      <w:r w:rsidRPr="00E37153">
        <w:rPr>
          <w:rFonts w:ascii="Times New Roman" w:hAnsi="Times New Roman" w:cs="Times New Roman"/>
          <w:b/>
          <w:i/>
          <w:noProof/>
          <w:sz w:val="23"/>
          <w:szCs w:val="23"/>
          <w:shd w:val="clear" w:color="auto" w:fill="FFFFFF"/>
        </w:rPr>
        <w:t xml:space="preserve">Hình 1. </w:t>
      </w:r>
      <w:r w:rsidRPr="00E37153">
        <w:rPr>
          <w:rFonts w:ascii="Times New Roman" w:hAnsi="Times New Roman" w:cs="Times New Roman"/>
          <w:i/>
          <w:noProof/>
          <w:sz w:val="23"/>
          <w:szCs w:val="23"/>
          <w:shd w:val="clear" w:color="auto" w:fill="FFFFFF"/>
        </w:rPr>
        <w:t>Vị trí lấy mẫu trong 1 sạp</w:t>
      </w:r>
      <w:bookmarkEnd w:id="13"/>
      <w:bookmarkEnd w:id="14"/>
    </w:p>
    <w:p w:rsidR="007C3537" w:rsidRPr="00E37153" w:rsidRDefault="007C3537" w:rsidP="002345D6">
      <w:pPr>
        <w:spacing w:after="0"/>
        <w:ind w:firstLine="540"/>
        <w:jc w:val="both"/>
        <w:rPr>
          <w:rFonts w:ascii="Times New Roman" w:hAnsi="Times New Roman" w:cs="Times New Roman"/>
          <w:sz w:val="23"/>
          <w:szCs w:val="23"/>
          <w:lang w:val="vi-VN" w:eastAsia="vi-VN"/>
        </w:rPr>
      </w:pPr>
      <w:r w:rsidRPr="00E37153">
        <w:rPr>
          <w:rFonts w:ascii="Times New Roman" w:hAnsi="Times New Roman" w:cs="Times New Roman"/>
          <w:sz w:val="23"/>
          <w:szCs w:val="23"/>
          <w:lang w:val="vi-VN" w:eastAsia="vi-VN"/>
        </w:rPr>
        <w:t>- Mẫu được lấy vào lúc (5h, 7h, 9h, 11h sáng), mẫu sau đó được bảo quản trong thùng bảo ôn lạnh rồi chuyển về phòng xét nghiệm.</w:t>
      </w:r>
    </w:p>
    <w:p w:rsidR="007C3537" w:rsidRPr="00E37153" w:rsidRDefault="007C3537" w:rsidP="002345D6">
      <w:pPr>
        <w:spacing w:after="0"/>
        <w:ind w:firstLine="540"/>
        <w:jc w:val="both"/>
        <w:rPr>
          <w:rFonts w:ascii="Times New Roman" w:hAnsi="Times New Roman" w:cs="Times New Roman"/>
          <w:sz w:val="23"/>
          <w:szCs w:val="23"/>
          <w:lang w:val="vi-VN" w:eastAsia="vi-VN"/>
        </w:rPr>
      </w:pPr>
      <w:r w:rsidRPr="00E37153">
        <w:rPr>
          <w:rFonts w:ascii="Times New Roman" w:hAnsi="Times New Roman" w:cs="Times New Roman"/>
          <w:sz w:val="23"/>
          <w:szCs w:val="23"/>
          <w:lang w:val="vi-VN" w:eastAsia="vi-VN"/>
        </w:rPr>
        <w:t>- Nhận diện mẫu:</w:t>
      </w:r>
    </w:p>
    <w:p w:rsidR="007C3537" w:rsidRPr="00E37153" w:rsidRDefault="007C3537" w:rsidP="002345D6">
      <w:pPr>
        <w:spacing w:after="0"/>
        <w:ind w:firstLine="540"/>
        <w:jc w:val="both"/>
        <w:rPr>
          <w:rFonts w:ascii="Times New Roman" w:hAnsi="Times New Roman" w:cs="Times New Roman"/>
          <w:sz w:val="23"/>
          <w:szCs w:val="23"/>
        </w:rPr>
      </w:pPr>
      <w:r w:rsidRPr="00E37153">
        <w:rPr>
          <w:rFonts w:ascii="Times New Roman" w:hAnsi="Times New Roman" w:cs="Times New Roman"/>
          <w:sz w:val="23"/>
          <w:szCs w:val="23"/>
          <w:lang w:val="vi-VN"/>
        </w:rPr>
        <w:t>Những thông tin dưới đây cần phải cung cấp đầy đủ và đính kèm theo mỗi mẫu để thuận tiện cho việc nhận diện mẫu:</w:t>
      </w:r>
    </w:p>
    <w:p w:rsidR="007C3537" w:rsidRPr="00E37153" w:rsidRDefault="007C3537" w:rsidP="002345D6">
      <w:pPr>
        <w:spacing w:after="0"/>
        <w:ind w:firstLine="540"/>
        <w:jc w:val="both"/>
        <w:rPr>
          <w:rFonts w:ascii="Times New Roman" w:hAnsi="Times New Roman" w:cs="Times New Roman"/>
          <w:sz w:val="23"/>
          <w:szCs w:val="23"/>
          <w:lang w:val="vi-VN"/>
        </w:rPr>
      </w:pPr>
      <w:r w:rsidRPr="00E37153">
        <w:rPr>
          <w:rFonts w:ascii="Times New Roman" w:hAnsi="Times New Roman" w:cs="Times New Roman"/>
          <w:sz w:val="23"/>
          <w:szCs w:val="23"/>
          <w:lang w:val="vi-VN"/>
        </w:rPr>
        <w:t>+ Ngày lấymẫu</w:t>
      </w:r>
    </w:p>
    <w:p w:rsidR="007C3537" w:rsidRPr="00E37153" w:rsidRDefault="007C3537" w:rsidP="002345D6">
      <w:pPr>
        <w:spacing w:after="0"/>
        <w:ind w:firstLine="540"/>
        <w:jc w:val="both"/>
        <w:rPr>
          <w:rFonts w:ascii="Times New Roman" w:hAnsi="Times New Roman" w:cs="Times New Roman"/>
          <w:sz w:val="23"/>
          <w:szCs w:val="23"/>
          <w:lang w:val="vi-VN"/>
        </w:rPr>
      </w:pPr>
      <w:r w:rsidRPr="00E37153">
        <w:rPr>
          <w:rFonts w:ascii="Times New Roman" w:hAnsi="Times New Roman" w:cs="Times New Roman"/>
          <w:sz w:val="23"/>
          <w:szCs w:val="23"/>
          <w:lang w:val="vi-VN"/>
        </w:rPr>
        <w:lastRenderedPageBreak/>
        <w:t>+ Thông tin về cơ sở nơi mẫu được lấy: HTX ABC, nông dân XYZ, cơ sở bán buôn 123, v.v.</w:t>
      </w:r>
    </w:p>
    <w:p w:rsidR="007C3537" w:rsidRPr="00E37153" w:rsidRDefault="007C3537" w:rsidP="002345D6">
      <w:pPr>
        <w:spacing w:after="0"/>
        <w:ind w:firstLine="540"/>
        <w:jc w:val="both"/>
        <w:rPr>
          <w:rFonts w:ascii="Times New Roman" w:hAnsi="Times New Roman" w:cs="Times New Roman"/>
          <w:sz w:val="23"/>
          <w:szCs w:val="23"/>
          <w:lang w:val="vi-VN"/>
        </w:rPr>
      </w:pPr>
      <w:r w:rsidRPr="00E37153">
        <w:rPr>
          <w:rFonts w:ascii="Times New Roman" w:hAnsi="Times New Roman" w:cs="Times New Roman"/>
          <w:sz w:val="23"/>
          <w:szCs w:val="23"/>
          <w:lang w:val="vi-VN"/>
        </w:rPr>
        <w:t>+ Mẫu gộp số, ví dụ: mẫu thịt số1</w:t>
      </w:r>
    </w:p>
    <w:p w:rsidR="007C3537" w:rsidRPr="00E37153" w:rsidRDefault="007C3537" w:rsidP="002345D6">
      <w:pPr>
        <w:spacing w:after="0"/>
        <w:ind w:firstLine="540"/>
        <w:jc w:val="both"/>
        <w:rPr>
          <w:rFonts w:ascii="Times New Roman" w:hAnsi="Times New Roman" w:cs="Times New Roman"/>
          <w:sz w:val="23"/>
          <w:szCs w:val="23"/>
          <w:lang w:val="vi-VN"/>
        </w:rPr>
      </w:pPr>
      <w:r w:rsidRPr="00E37153">
        <w:rPr>
          <w:rFonts w:ascii="Times New Roman" w:hAnsi="Times New Roman" w:cs="Times New Roman"/>
          <w:sz w:val="23"/>
          <w:szCs w:val="23"/>
          <w:lang w:val="vi-VN"/>
        </w:rPr>
        <w:t>+ Đánh dấu lên bao bì đối với những sản phẩm đã đóng gói</w:t>
      </w:r>
    </w:p>
    <w:p w:rsidR="007C3537" w:rsidRPr="00E37153" w:rsidRDefault="007C3537" w:rsidP="002345D6">
      <w:pPr>
        <w:spacing w:after="0"/>
        <w:ind w:firstLine="540"/>
        <w:jc w:val="both"/>
        <w:rPr>
          <w:rFonts w:ascii="Times New Roman" w:hAnsi="Times New Roman" w:cs="Times New Roman"/>
          <w:sz w:val="23"/>
          <w:szCs w:val="23"/>
        </w:rPr>
      </w:pPr>
      <w:r w:rsidRPr="00E37153">
        <w:rPr>
          <w:rFonts w:ascii="Times New Roman" w:hAnsi="Times New Roman" w:cs="Times New Roman"/>
          <w:sz w:val="23"/>
          <w:szCs w:val="23"/>
          <w:lang w:val="vi-VN"/>
        </w:rPr>
        <w:t>Chú thích: bất kỳ thông tin nào cần thiết cho việc truy nguyên nguồn gốc của mẫu cũng như các điều kiện hoành cảnh khi lấy mẫu, ví dụ như: nông dân ở chuồng trại đang tiêu độc khử trùng, làm vệ sinh gần đó hoặc vệ sinh cá nhân của người lao động tại cơ sở không đảm bảo, v.v.</w:t>
      </w:r>
    </w:p>
    <w:p w:rsidR="00F1469D" w:rsidRPr="00E37153" w:rsidRDefault="00F1469D" w:rsidP="002345D6">
      <w:pPr>
        <w:spacing w:after="0"/>
        <w:jc w:val="both"/>
        <w:rPr>
          <w:rFonts w:ascii="Times New Roman" w:hAnsi="Times New Roman" w:cs="Times New Roman"/>
          <w:b/>
          <w:sz w:val="23"/>
          <w:szCs w:val="23"/>
        </w:rPr>
      </w:pPr>
      <w:r w:rsidRPr="00E37153">
        <w:rPr>
          <w:rFonts w:ascii="Times New Roman" w:hAnsi="Times New Roman" w:cs="Times New Roman"/>
          <w:b/>
          <w:sz w:val="23"/>
          <w:szCs w:val="23"/>
        </w:rPr>
        <w:t>2.4. Xử lý số liệu</w:t>
      </w:r>
    </w:p>
    <w:p w:rsidR="00F1469D" w:rsidRPr="00E37153" w:rsidRDefault="00F1469D" w:rsidP="002345D6">
      <w:pPr>
        <w:widowControl w:val="0"/>
        <w:spacing w:after="0"/>
        <w:ind w:firstLine="720"/>
        <w:rPr>
          <w:rFonts w:ascii="Times New Roman" w:hAnsi="Times New Roman" w:cs="Times New Roman"/>
          <w:spacing w:val="-2"/>
          <w:sz w:val="23"/>
          <w:szCs w:val="23"/>
          <w:shd w:val="clear" w:color="auto" w:fill="FFFFFF"/>
          <w:lang w:val="nl-NL"/>
        </w:rPr>
      </w:pPr>
      <w:r w:rsidRPr="00E37153">
        <w:rPr>
          <w:rFonts w:ascii="Times New Roman" w:hAnsi="Times New Roman" w:cs="Times New Roman"/>
          <w:spacing w:val="-2"/>
          <w:sz w:val="23"/>
          <w:szCs w:val="23"/>
          <w:shd w:val="clear" w:color="auto" w:fill="FFFFFF"/>
          <w:lang w:val="nl-NL"/>
        </w:rPr>
        <w:t xml:space="preserve">Phân tích và xử lý số liệu bằng phần </w:t>
      </w:r>
      <w:r w:rsidRPr="00E37153">
        <w:rPr>
          <w:rFonts w:ascii="Times New Roman" w:hAnsi="Times New Roman" w:cs="Times New Roman"/>
          <w:spacing w:val="-2"/>
          <w:sz w:val="23"/>
          <w:szCs w:val="23"/>
          <w:shd w:val="clear" w:color="auto" w:fill="FFFFFF"/>
          <w:lang w:val="nl-NL"/>
        </w:rPr>
        <w:lastRenderedPageBreak/>
        <w:t>mềm Minitab 16.</w:t>
      </w:r>
    </w:p>
    <w:p w:rsidR="00587F25" w:rsidRPr="00E37153" w:rsidRDefault="00587F25" w:rsidP="002345D6">
      <w:pPr>
        <w:spacing w:after="0"/>
        <w:jc w:val="both"/>
        <w:rPr>
          <w:rFonts w:ascii="Times New Roman" w:hAnsi="Times New Roman" w:cs="Times New Roman"/>
          <w:b/>
          <w:sz w:val="23"/>
          <w:szCs w:val="23"/>
        </w:rPr>
      </w:pPr>
      <w:r w:rsidRPr="00E37153">
        <w:rPr>
          <w:rFonts w:ascii="Times New Roman" w:hAnsi="Times New Roman" w:cs="Times New Roman"/>
          <w:b/>
          <w:sz w:val="23"/>
          <w:szCs w:val="23"/>
        </w:rPr>
        <w:t xml:space="preserve">3. </w:t>
      </w:r>
      <w:r w:rsidR="00F60263" w:rsidRPr="00E37153">
        <w:rPr>
          <w:rFonts w:ascii="Times New Roman" w:hAnsi="Times New Roman" w:cs="Times New Roman"/>
          <w:b/>
          <w:sz w:val="23"/>
          <w:szCs w:val="23"/>
        </w:rPr>
        <w:t>Kết quả và thảo luận</w:t>
      </w:r>
    </w:p>
    <w:p w:rsidR="00511DB2" w:rsidRPr="00E37153" w:rsidRDefault="00511DB2" w:rsidP="00814E65">
      <w:pPr>
        <w:spacing w:after="0"/>
        <w:ind w:firstLine="284"/>
        <w:jc w:val="both"/>
        <w:rPr>
          <w:rFonts w:ascii="Times New Roman" w:hAnsi="Times New Roman" w:cs="Times New Roman"/>
          <w:sz w:val="23"/>
          <w:szCs w:val="23"/>
          <w:lang w:val="nl-NL"/>
        </w:rPr>
      </w:pPr>
      <w:r w:rsidRPr="00E37153">
        <w:rPr>
          <w:rFonts w:ascii="Times New Roman" w:hAnsi="Times New Roman" w:cs="Times New Roman"/>
          <w:sz w:val="23"/>
          <w:szCs w:val="23"/>
          <w:lang w:val="nl-NL"/>
        </w:rPr>
        <w:t xml:space="preserve">Chúng tôi tiến hành thu thập 120 mẫu thịt tại các chợ trên địa bàn thành phố Tuy Hòa. Các mẫu được phân tích các chỉ tiêu TSVKHK, </w:t>
      </w:r>
      <w:r w:rsidRPr="00E37153">
        <w:rPr>
          <w:rFonts w:ascii="Times New Roman" w:hAnsi="Times New Roman" w:cs="Times New Roman"/>
          <w:i/>
          <w:sz w:val="23"/>
          <w:szCs w:val="23"/>
          <w:lang w:val="nl-NL"/>
        </w:rPr>
        <w:t xml:space="preserve">E.coli, </w:t>
      </w:r>
      <w:r w:rsidRPr="00E37153">
        <w:rPr>
          <w:rFonts w:ascii="Times New Roman" w:hAnsi="Times New Roman" w:cs="Times New Roman"/>
          <w:i/>
          <w:iCs/>
          <w:sz w:val="23"/>
          <w:szCs w:val="23"/>
          <w:lang w:val="nl-NL"/>
        </w:rPr>
        <w:t>Salmonella</w:t>
      </w:r>
      <w:r w:rsidRPr="00E37153">
        <w:rPr>
          <w:rFonts w:ascii="Times New Roman" w:hAnsi="Times New Roman" w:cs="Times New Roman"/>
          <w:sz w:val="23"/>
          <w:szCs w:val="23"/>
          <w:lang w:val="nl-NL"/>
        </w:rPr>
        <w:t xml:space="preserve"> tại Trung tâm kiểm tra vệ sinh thú y Trung ương I và bộ môn Cơ sở Thú y của trường Đại học Tây Nguyên. Kết quả về các chỉ tiêu VSV thịt như sau:</w:t>
      </w:r>
    </w:p>
    <w:p w:rsidR="00511DB2" w:rsidRPr="00E37153" w:rsidRDefault="003C7F01" w:rsidP="002345D6">
      <w:pPr>
        <w:spacing w:after="0"/>
        <w:jc w:val="both"/>
        <w:rPr>
          <w:rFonts w:ascii="Times New Roman" w:hAnsi="Times New Roman" w:cs="Times New Roman"/>
          <w:b/>
          <w:sz w:val="23"/>
          <w:szCs w:val="23"/>
        </w:rPr>
      </w:pPr>
      <w:bookmarkStart w:id="15" w:name="_Toc40903917"/>
      <w:r w:rsidRPr="00E37153">
        <w:rPr>
          <w:rFonts w:ascii="Times New Roman" w:hAnsi="Times New Roman" w:cs="Times New Roman"/>
          <w:b/>
          <w:sz w:val="23"/>
          <w:szCs w:val="23"/>
        </w:rPr>
        <w:t>3</w:t>
      </w:r>
      <w:r w:rsidR="00511DB2" w:rsidRPr="00E37153">
        <w:rPr>
          <w:rFonts w:ascii="Times New Roman" w:hAnsi="Times New Roman" w:cs="Times New Roman"/>
          <w:b/>
          <w:sz w:val="23"/>
          <w:szCs w:val="23"/>
        </w:rPr>
        <w:t>.1. Kết quả kiểm tra nhiễm vi sinh vật trên thịt tại các chợ</w:t>
      </w:r>
      <w:bookmarkEnd w:id="15"/>
    </w:p>
    <w:p w:rsidR="002345D6" w:rsidRPr="00E37153" w:rsidRDefault="00511DB2" w:rsidP="002345D6">
      <w:pPr>
        <w:pStyle w:val="Heading4"/>
        <w:spacing w:before="0" w:after="0" w:line="276" w:lineRule="auto"/>
        <w:ind w:firstLine="0"/>
        <w:rPr>
          <w:i w:val="0"/>
          <w:color w:val="auto"/>
          <w:sz w:val="23"/>
          <w:szCs w:val="23"/>
          <w:lang w:val="nl-NL"/>
        </w:rPr>
      </w:pPr>
      <w:r w:rsidRPr="00E37153">
        <w:rPr>
          <w:i w:val="0"/>
          <w:color w:val="auto"/>
          <w:sz w:val="23"/>
          <w:szCs w:val="23"/>
          <w:lang w:val="nl-NL"/>
        </w:rPr>
        <w:t>3</w:t>
      </w:r>
      <w:r w:rsidR="003C7F01" w:rsidRPr="00E37153">
        <w:rPr>
          <w:i w:val="0"/>
          <w:color w:val="auto"/>
          <w:sz w:val="23"/>
          <w:szCs w:val="23"/>
          <w:lang w:val="nl-NL"/>
        </w:rPr>
        <w:t>.1.</w:t>
      </w:r>
      <w:r w:rsidRPr="00E37153">
        <w:rPr>
          <w:i w:val="0"/>
          <w:color w:val="auto"/>
          <w:sz w:val="23"/>
          <w:szCs w:val="23"/>
          <w:lang w:val="nl-NL"/>
        </w:rPr>
        <w:t>1. Kết quả kiểm tra tổng số vi khuẩn hiếu khí</w:t>
      </w:r>
      <w:bookmarkStart w:id="16" w:name="_Toc40903943"/>
    </w:p>
    <w:p w:rsidR="002345D6" w:rsidRPr="00E37153" w:rsidRDefault="002345D6" w:rsidP="002345D6">
      <w:pPr>
        <w:rPr>
          <w:lang w:val="nl-NL"/>
        </w:rPr>
        <w:sectPr w:rsidR="002345D6" w:rsidRPr="00E37153" w:rsidSect="002345D6">
          <w:type w:val="continuous"/>
          <w:pgSz w:w="11907" w:h="16840" w:code="9"/>
          <w:pgMar w:top="1701" w:right="1701" w:bottom="2098" w:left="1701" w:header="397" w:footer="397" w:gutter="0"/>
          <w:cols w:num="2" w:space="397"/>
          <w:docGrid w:linePitch="360"/>
        </w:sectPr>
      </w:pPr>
    </w:p>
    <w:p w:rsidR="00F07C9E" w:rsidRPr="00E37153" w:rsidRDefault="00F07C9E" w:rsidP="002345D6">
      <w:pPr>
        <w:pStyle w:val="Heading4"/>
        <w:spacing w:before="0" w:after="0" w:line="276" w:lineRule="auto"/>
        <w:ind w:firstLine="0"/>
        <w:rPr>
          <w:b w:val="0"/>
          <w:i w:val="0"/>
          <w:color w:val="auto"/>
          <w:spacing w:val="-8"/>
          <w:sz w:val="23"/>
          <w:szCs w:val="23"/>
          <w:lang w:val="nl-NL"/>
        </w:rPr>
      </w:pPr>
    </w:p>
    <w:p w:rsidR="00511DB2" w:rsidRPr="00E37153" w:rsidRDefault="00F60263" w:rsidP="002345D6">
      <w:pPr>
        <w:pStyle w:val="bang"/>
      </w:pPr>
      <w:r w:rsidRPr="00E37153">
        <w:t>Bảng 2.</w:t>
      </w:r>
      <w:r w:rsidR="00511DB2" w:rsidRPr="00E37153">
        <w:t xml:space="preserve"> </w:t>
      </w:r>
      <w:r w:rsidR="00511DB2" w:rsidRPr="00E37153">
        <w:rPr>
          <w:b w:val="0"/>
        </w:rPr>
        <w:t>Kết quả kiểm tra TSVKHK trên thịt heo tại các chợ</w:t>
      </w:r>
      <w:bookmarkEnd w:id="16"/>
    </w:p>
    <w:tbl>
      <w:tblPr>
        <w:tblW w:w="3570" w:type="pct"/>
        <w:jc w:val="center"/>
        <w:tblBorders>
          <w:top w:val="single" w:sz="4" w:space="0" w:color="auto"/>
          <w:bottom w:val="single" w:sz="4" w:space="0" w:color="auto"/>
        </w:tblBorders>
        <w:tblLook w:val="04A0" w:firstRow="1" w:lastRow="0" w:firstColumn="1" w:lastColumn="0" w:noHBand="0" w:noVBand="1"/>
      </w:tblPr>
      <w:tblGrid>
        <w:gridCol w:w="1370"/>
        <w:gridCol w:w="602"/>
        <w:gridCol w:w="1394"/>
        <w:gridCol w:w="1148"/>
        <w:gridCol w:w="616"/>
        <w:gridCol w:w="1097"/>
      </w:tblGrid>
      <w:tr w:rsidR="00E37153" w:rsidRPr="00E37153" w:rsidTr="00A106AF">
        <w:trPr>
          <w:trHeight w:val="57"/>
          <w:jc w:val="center"/>
        </w:trPr>
        <w:tc>
          <w:tcPr>
            <w:tcW w:w="1100"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Chợ</w:t>
            </w:r>
          </w:p>
        </w:tc>
        <w:tc>
          <w:tcPr>
            <w:tcW w:w="483"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n</w:t>
            </w:r>
          </w:p>
        </w:tc>
        <w:tc>
          <w:tcPr>
            <w:tcW w:w="1119"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Không đạt</w:t>
            </w:r>
          </w:p>
        </w:tc>
        <w:tc>
          <w:tcPr>
            <w:tcW w:w="922" w:type="pct"/>
            <w:tcBorders>
              <w:top w:val="single" w:sz="4" w:space="0" w:color="auto"/>
              <w:bottom w:val="single" w:sz="4" w:space="0" w:color="auto"/>
            </w:tcBorders>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Tỷ lệ (%)</w:t>
            </w:r>
          </w:p>
        </w:tc>
        <w:tc>
          <w:tcPr>
            <w:tcW w:w="495"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Đạt</w:t>
            </w:r>
          </w:p>
        </w:tc>
        <w:tc>
          <w:tcPr>
            <w:tcW w:w="881" w:type="pct"/>
            <w:tcBorders>
              <w:top w:val="single" w:sz="4" w:space="0" w:color="auto"/>
              <w:bottom w:val="single" w:sz="4" w:space="0" w:color="auto"/>
            </w:tcBorders>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Tỷ lệ (%)</w:t>
            </w:r>
          </w:p>
        </w:tc>
      </w:tr>
      <w:tr w:rsidR="00E37153" w:rsidRPr="00E37153" w:rsidTr="00A106AF">
        <w:trPr>
          <w:trHeight w:val="57"/>
          <w:jc w:val="center"/>
        </w:trPr>
        <w:tc>
          <w:tcPr>
            <w:tcW w:w="1100" w:type="pct"/>
            <w:tcBorders>
              <w:top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Tuy Hòa</w:t>
            </w:r>
          </w:p>
        </w:tc>
        <w:tc>
          <w:tcPr>
            <w:tcW w:w="483" w:type="pct"/>
            <w:tcBorders>
              <w:top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40</w:t>
            </w:r>
          </w:p>
        </w:tc>
        <w:tc>
          <w:tcPr>
            <w:tcW w:w="1119" w:type="pct"/>
            <w:tcBorders>
              <w:top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16</w:t>
            </w:r>
          </w:p>
        </w:tc>
        <w:tc>
          <w:tcPr>
            <w:tcW w:w="922" w:type="pct"/>
            <w:tcBorders>
              <w:top w:val="single" w:sz="4" w:space="0" w:color="auto"/>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40,00</w:t>
            </w:r>
          </w:p>
        </w:tc>
        <w:tc>
          <w:tcPr>
            <w:tcW w:w="495" w:type="pct"/>
            <w:tcBorders>
              <w:top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24</w:t>
            </w:r>
          </w:p>
        </w:tc>
        <w:tc>
          <w:tcPr>
            <w:tcW w:w="881" w:type="pct"/>
            <w:tcBorders>
              <w:top w:val="single" w:sz="4" w:space="0" w:color="auto"/>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60,00</w:t>
            </w:r>
          </w:p>
        </w:tc>
      </w:tr>
      <w:tr w:rsidR="00E37153" w:rsidRPr="00E37153" w:rsidTr="00A106AF">
        <w:trPr>
          <w:trHeight w:val="57"/>
          <w:jc w:val="center"/>
        </w:trPr>
        <w:tc>
          <w:tcPr>
            <w:tcW w:w="1100" w:type="pct"/>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Phường 7</w:t>
            </w:r>
          </w:p>
        </w:tc>
        <w:tc>
          <w:tcPr>
            <w:tcW w:w="483" w:type="pct"/>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40</w:t>
            </w:r>
          </w:p>
        </w:tc>
        <w:tc>
          <w:tcPr>
            <w:tcW w:w="1119" w:type="pct"/>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5</w:t>
            </w:r>
          </w:p>
        </w:tc>
        <w:tc>
          <w:tcPr>
            <w:tcW w:w="922" w:type="pct"/>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12,50</w:t>
            </w:r>
          </w:p>
        </w:tc>
        <w:tc>
          <w:tcPr>
            <w:tcW w:w="495" w:type="pct"/>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35</w:t>
            </w:r>
          </w:p>
        </w:tc>
        <w:tc>
          <w:tcPr>
            <w:tcW w:w="881" w:type="pct"/>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87,50</w:t>
            </w:r>
          </w:p>
        </w:tc>
      </w:tr>
      <w:tr w:rsidR="00E37153" w:rsidRPr="00E37153" w:rsidTr="00A106AF">
        <w:trPr>
          <w:trHeight w:val="57"/>
          <w:jc w:val="center"/>
        </w:trPr>
        <w:tc>
          <w:tcPr>
            <w:tcW w:w="1100"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Tân Hiệp</w:t>
            </w:r>
          </w:p>
        </w:tc>
        <w:tc>
          <w:tcPr>
            <w:tcW w:w="483"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40</w:t>
            </w:r>
          </w:p>
        </w:tc>
        <w:tc>
          <w:tcPr>
            <w:tcW w:w="1119"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13</w:t>
            </w:r>
          </w:p>
        </w:tc>
        <w:tc>
          <w:tcPr>
            <w:tcW w:w="922" w:type="pct"/>
            <w:tcBorders>
              <w:bottom w:val="single" w:sz="4" w:space="0" w:color="auto"/>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32,50</w:t>
            </w:r>
          </w:p>
        </w:tc>
        <w:tc>
          <w:tcPr>
            <w:tcW w:w="495"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27</w:t>
            </w:r>
          </w:p>
        </w:tc>
        <w:tc>
          <w:tcPr>
            <w:tcW w:w="881" w:type="pct"/>
            <w:tcBorders>
              <w:bottom w:val="single" w:sz="4" w:space="0" w:color="auto"/>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67,50</w:t>
            </w:r>
          </w:p>
        </w:tc>
      </w:tr>
      <w:tr w:rsidR="00E37153" w:rsidRPr="00E37153" w:rsidTr="00A106AF">
        <w:trPr>
          <w:trHeight w:val="57"/>
          <w:jc w:val="center"/>
        </w:trPr>
        <w:tc>
          <w:tcPr>
            <w:tcW w:w="1100"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Tổng</w:t>
            </w:r>
          </w:p>
        </w:tc>
        <w:tc>
          <w:tcPr>
            <w:tcW w:w="483"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120</w:t>
            </w:r>
          </w:p>
        </w:tc>
        <w:tc>
          <w:tcPr>
            <w:tcW w:w="1119"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34</w:t>
            </w:r>
          </w:p>
        </w:tc>
        <w:tc>
          <w:tcPr>
            <w:tcW w:w="922" w:type="pct"/>
            <w:tcBorders>
              <w:top w:val="single" w:sz="4" w:space="0" w:color="auto"/>
              <w:bottom w:val="single" w:sz="4" w:space="0" w:color="auto"/>
            </w:tcBorders>
            <w:vAlign w:val="center"/>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28,33</w:t>
            </w:r>
          </w:p>
        </w:tc>
        <w:tc>
          <w:tcPr>
            <w:tcW w:w="495"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86</w:t>
            </w:r>
          </w:p>
        </w:tc>
        <w:tc>
          <w:tcPr>
            <w:tcW w:w="881" w:type="pct"/>
            <w:tcBorders>
              <w:top w:val="single" w:sz="4" w:space="0" w:color="auto"/>
              <w:bottom w:val="single" w:sz="4" w:space="0" w:color="auto"/>
            </w:tcBorders>
            <w:vAlign w:val="center"/>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71,67</w:t>
            </w:r>
          </w:p>
        </w:tc>
      </w:tr>
    </w:tbl>
    <w:p w:rsidR="00511DB2" w:rsidRPr="00E37153" w:rsidRDefault="00511DB2" w:rsidP="002345D6">
      <w:pPr>
        <w:spacing w:after="0"/>
        <w:ind w:left="720" w:firstLine="720"/>
        <w:jc w:val="both"/>
        <w:rPr>
          <w:rFonts w:ascii="Times New Roman" w:hAnsi="Times New Roman" w:cs="Times New Roman"/>
          <w:sz w:val="23"/>
          <w:szCs w:val="23"/>
        </w:rPr>
      </w:pPr>
      <w:r w:rsidRPr="00E37153">
        <w:rPr>
          <w:rFonts w:ascii="Times New Roman" w:hAnsi="Times New Roman" w:cs="Times New Roman"/>
          <w:sz w:val="23"/>
          <w:szCs w:val="23"/>
        </w:rPr>
        <w:t>n là số mẫu kiểm tra TSVKHK tại 2 đợt lấy mẫu</w:t>
      </w:r>
    </w:p>
    <w:p w:rsidR="00C37247" w:rsidRPr="00E37153" w:rsidRDefault="00C37247" w:rsidP="002345D6">
      <w:pPr>
        <w:spacing w:after="0"/>
        <w:jc w:val="center"/>
        <w:rPr>
          <w:rFonts w:ascii="Times New Roman" w:hAnsi="Times New Roman" w:cs="Times New Roman"/>
          <w:sz w:val="23"/>
          <w:szCs w:val="23"/>
        </w:rPr>
      </w:pPr>
    </w:p>
    <w:p w:rsidR="00814E65" w:rsidRPr="00E37153" w:rsidRDefault="00814E65" w:rsidP="002345D6">
      <w:pPr>
        <w:spacing w:after="0"/>
        <w:jc w:val="center"/>
        <w:rPr>
          <w:rFonts w:ascii="Times New Roman" w:hAnsi="Times New Roman" w:cs="Times New Roman"/>
          <w:sz w:val="23"/>
          <w:szCs w:val="23"/>
        </w:rPr>
        <w:sectPr w:rsidR="00814E65" w:rsidRPr="00E37153" w:rsidSect="00195D24">
          <w:type w:val="continuous"/>
          <w:pgSz w:w="11907" w:h="16840" w:code="9"/>
          <w:pgMar w:top="1701" w:right="1701" w:bottom="2098" w:left="1701" w:header="397" w:footer="397" w:gutter="0"/>
          <w:cols w:space="720"/>
          <w:docGrid w:linePitch="360"/>
        </w:sectPr>
      </w:pPr>
    </w:p>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noProof/>
          <w:sz w:val="23"/>
          <w:szCs w:val="23"/>
        </w:rPr>
        <w:lastRenderedPageBreak/>
        <w:drawing>
          <wp:inline distT="0" distB="0" distL="0" distR="0" wp14:anchorId="2472DDDC" wp14:editId="65B60BC6">
            <wp:extent cx="2162175" cy="1695450"/>
            <wp:effectExtent l="0" t="0" r="952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1DB2" w:rsidRPr="00E37153" w:rsidRDefault="00511DB2" w:rsidP="002345D6">
      <w:pPr>
        <w:pStyle w:val="bieudo"/>
        <w:rPr>
          <w:lang w:val="en-US"/>
        </w:rPr>
      </w:pPr>
      <w:bookmarkStart w:id="17" w:name="_Toc40904002"/>
      <w:r w:rsidRPr="00E37153">
        <w:rPr>
          <w:lang w:val="en-US"/>
        </w:rPr>
        <w:t>Biểu đồ</w:t>
      </w:r>
      <w:r w:rsidR="00F60263" w:rsidRPr="00E37153">
        <w:rPr>
          <w:lang w:val="en-US"/>
        </w:rPr>
        <w:t xml:space="preserve"> </w:t>
      </w:r>
      <w:r w:rsidR="003C7F01" w:rsidRPr="00E37153">
        <w:rPr>
          <w:lang w:val="en-US"/>
        </w:rPr>
        <w:t>1</w:t>
      </w:r>
      <w:r w:rsidR="00F60263" w:rsidRPr="00E37153">
        <w:rPr>
          <w:lang w:val="en-US"/>
        </w:rPr>
        <w:t>.</w:t>
      </w:r>
      <w:r w:rsidRPr="00E37153">
        <w:rPr>
          <w:lang w:val="en-US"/>
        </w:rPr>
        <w:t xml:space="preserve"> </w:t>
      </w:r>
      <w:r w:rsidRPr="00E37153">
        <w:rPr>
          <w:b w:val="0"/>
          <w:lang w:val="en-US"/>
        </w:rPr>
        <w:t>Tỷ lệ mẫu th</w:t>
      </w:r>
      <w:r w:rsidRPr="00E37153">
        <w:rPr>
          <w:b w:val="0"/>
        </w:rPr>
        <w:t>ịt heo đạt tiêu chuẩn về TSVKHK</w:t>
      </w:r>
      <w:bookmarkEnd w:id="17"/>
    </w:p>
    <w:p w:rsidR="00511DB2" w:rsidRPr="00E37153" w:rsidRDefault="00511DB2" w:rsidP="00814E65">
      <w:pPr>
        <w:spacing w:after="0"/>
        <w:ind w:firstLine="284"/>
        <w:jc w:val="both"/>
        <w:rPr>
          <w:rFonts w:ascii="Times New Roman" w:hAnsi="Times New Roman" w:cs="Times New Roman"/>
          <w:sz w:val="23"/>
          <w:szCs w:val="23"/>
        </w:rPr>
      </w:pPr>
      <w:r w:rsidRPr="00E37153">
        <w:rPr>
          <w:rFonts w:ascii="Times New Roman" w:hAnsi="Times New Roman" w:cs="Times New Roman"/>
          <w:sz w:val="23"/>
          <w:szCs w:val="23"/>
        </w:rPr>
        <w:t>Qua kết quả bả</w:t>
      </w:r>
      <w:r w:rsidR="00F60263" w:rsidRPr="00E37153">
        <w:rPr>
          <w:rFonts w:ascii="Times New Roman" w:hAnsi="Times New Roman" w:cs="Times New Roman"/>
          <w:sz w:val="23"/>
          <w:szCs w:val="23"/>
        </w:rPr>
        <w:t>ng 2</w:t>
      </w:r>
      <w:r w:rsidR="008C461B" w:rsidRPr="00E37153">
        <w:rPr>
          <w:rFonts w:ascii="Times New Roman" w:hAnsi="Times New Roman" w:cs="Times New Roman"/>
          <w:sz w:val="23"/>
          <w:szCs w:val="23"/>
        </w:rPr>
        <w:t xml:space="preserve"> và biểu đồ</w:t>
      </w:r>
      <w:r w:rsidR="00F60263" w:rsidRPr="00E37153">
        <w:rPr>
          <w:rFonts w:ascii="Times New Roman" w:hAnsi="Times New Roman" w:cs="Times New Roman"/>
          <w:sz w:val="23"/>
          <w:szCs w:val="23"/>
        </w:rPr>
        <w:t xml:space="preserve"> </w:t>
      </w:r>
      <w:r w:rsidR="008C461B" w:rsidRPr="00E37153">
        <w:rPr>
          <w:rFonts w:ascii="Times New Roman" w:hAnsi="Times New Roman" w:cs="Times New Roman"/>
          <w:sz w:val="23"/>
          <w:szCs w:val="23"/>
        </w:rPr>
        <w:t>1</w:t>
      </w:r>
      <w:r w:rsidRPr="00E37153">
        <w:rPr>
          <w:rFonts w:ascii="Times New Roman" w:hAnsi="Times New Roman" w:cs="Times New Roman"/>
          <w:sz w:val="23"/>
          <w:szCs w:val="23"/>
        </w:rPr>
        <w:t xml:space="preserve"> cho thấy: qua 2 đợt lấy mẫu, kết quả kiểm tra chỉ tiêu TSVKHK theo TCVN 7046:2002 ở các chợ khảo sát cụ thể như sau: ở chợ trung tâm Tuy Hòa có 24 mẫu đạt (chiếm 60%), chợ phường 7 có 35 mẫu đạt (chiếm </w:t>
      </w:r>
      <w:r w:rsidRPr="00E37153">
        <w:rPr>
          <w:rFonts w:ascii="Times New Roman" w:hAnsi="Times New Roman" w:cs="Times New Roman"/>
          <w:sz w:val="23"/>
          <w:szCs w:val="23"/>
        </w:rPr>
        <w:lastRenderedPageBreak/>
        <w:t xml:space="preserve">87.5%) và chợ Tân Hiệp có 27 mẫu đạt (chiếm 67.5%). </w:t>
      </w:r>
    </w:p>
    <w:p w:rsidR="00511DB2" w:rsidRPr="00E37153" w:rsidRDefault="00511DB2" w:rsidP="00814E65">
      <w:pPr>
        <w:spacing w:after="0"/>
        <w:ind w:firstLine="284"/>
        <w:jc w:val="both"/>
        <w:rPr>
          <w:rFonts w:ascii="Times New Roman" w:hAnsi="Times New Roman" w:cs="Times New Roman"/>
          <w:sz w:val="23"/>
          <w:szCs w:val="23"/>
        </w:rPr>
      </w:pPr>
      <w:r w:rsidRPr="00E37153">
        <w:rPr>
          <w:rFonts w:ascii="Times New Roman" w:hAnsi="Times New Roman" w:cs="Times New Roman"/>
          <w:sz w:val="23"/>
          <w:szCs w:val="23"/>
        </w:rPr>
        <w:t>Như vậy, kết quả kiểm tra sự vấy nhiễm của TSVKHK trên 120 mẫu thịt heo tại các chợ như sau: có 86 mẫu đạt chỉ tiêu TSVKHK (chiếm 71.67%).</w:t>
      </w:r>
    </w:p>
    <w:p w:rsidR="00511DB2" w:rsidRPr="00E37153" w:rsidRDefault="00511DB2" w:rsidP="00814E65">
      <w:pPr>
        <w:spacing w:after="0"/>
        <w:ind w:firstLine="284"/>
        <w:jc w:val="both"/>
        <w:rPr>
          <w:rFonts w:ascii="Times New Roman" w:hAnsi="Times New Roman" w:cs="Times New Roman"/>
          <w:sz w:val="23"/>
          <w:szCs w:val="23"/>
        </w:rPr>
      </w:pPr>
      <w:r w:rsidRPr="00E37153">
        <w:rPr>
          <w:rFonts w:ascii="Times New Roman" w:hAnsi="Times New Roman" w:cs="Times New Roman"/>
          <w:sz w:val="23"/>
          <w:szCs w:val="23"/>
        </w:rPr>
        <w:t>Sự khác biệt về tình hình nhiễm TSVKHK tại các chợ này có ý nghĩa với P &lt; 0.05. Trong đó mẫu thịt heo thu thập tại chợ phường 7 có tỷ lệ đạt cao nhất, thấp nhất là mẫu tại chợ Tuy Hòa.</w:t>
      </w:r>
    </w:p>
    <w:p w:rsidR="00511DB2" w:rsidRPr="00E37153" w:rsidRDefault="00511DB2" w:rsidP="00814E65">
      <w:pPr>
        <w:spacing w:after="0"/>
        <w:ind w:firstLine="284"/>
        <w:jc w:val="both"/>
        <w:rPr>
          <w:rFonts w:ascii="Times New Roman" w:hAnsi="Times New Roman" w:cs="Times New Roman"/>
          <w:sz w:val="23"/>
          <w:szCs w:val="23"/>
        </w:rPr>
      </w:pPr>
      <w:r w:rsidRPr="00E37153">
        <w:rPr>
          <w:rFonts w:ascii="Times New Roman" w:hAnsi="Times New Roman" w:cs="Times New Roman"/>
          <w:sz w:val="23"/>
          <w:szCs w:val="23"/>
        </w:rPr>
        <w:t>So với kết quả nghiên cứu của Khiếu Thị</w:t>
      </w:r>
      <w:r w:rsidR="0011730F" w:rsidRPr="00E37153">
        <w:rPr>
          <w:rFonts w:ascii="Times New Roman" w:hAnsi="Times New Roman" w:cs="Times New Roman"/>
          <w:sz w:val="23"/>
          <w:szCs w:val="23"/>
        </w:rPr>
        <w:t xml:space="preserve"> Kim An (2009)</w:t>
      </w:r>
      <w:r w:rsidRPr="00E37153">
        <w:rPr>
          <w:rFonts w:ascii="Times New Roman" w:hAnsi="Times New Roman" w:cs="Times New Roman"/>
          <w:sz w:val="23"/>
          <w:szCs w:val="23"/>
        </w:rPr>
        <w:t xml:space="preserve">, tỷ lệ thịt đạt tiêu chuẩn về TSVKHK ở các chợ và siêu thị trên địa bàn thành phố Hà Nội là </w:t>
      </w:r>
      <w:r w:rsidR="0011730F" w:rsidRPr="00E37153">
        <w:rPr>
          <w:rFonts w:ascii="Times New Roman" w:hAnsi="Times New Roman" w:cs="Times New Roman"/>
          <w:sz w:val="23"/>
          <w:szCs w:val="23"/>
        </w:rPr>
        <w:t>42,55%; theo Tô Liên Thu (2006)</w:t>
      </w:r>
      <w:r w:rsidRPr="00E37153">
        <w:rPr>
          <w:rFonts w:ascii="Times New Roman" w:hAnsi="Times New Roman" w:cs="Times New Roman"/>
          <w:sz w:val="23"/>
          <w:szCs w:val="23"/>
        </w:rPr>
        <w:t xml:space="preserve">, tại các chợ có quản lý của Hà Nội, tỷ lệ thịt heo đạt chỉ tiêu về </w:t>
      </w:r>
      <w:r w:rsidRPr="00E37153">
        <w:rPr>
          <w:rFonts w:ascii="Times New Roman" w:hAnsi="Times New Roman" w:cs="Times New Roman"/>
          <w:sz w:val="23"/>
          <w:szCs w:val="23"/>
        </w:rPr>
        <w:lastRenderedPageBreak/>
        <w:t>TSVKHK là 26,7%. Trong  khi đó, Lê Hữu Nghị, Tăng Minh Nhậ</w:t>
      </w:r>
      <w:r w:rsidR="0011730F" w:rsidRPr="00E37153">
        <w:rPr>
          <w:rFonts w:ascii="Times New Roman" w:hAnsi="Times New Roman" w:cs="Times New Roman"/>
          <w:sz w:val="23"/>
          <w:szCs w:val="23"/>
        </w:rPr>
        <w:t>t (2005)</w:t>
      </w:r>
      <w:r w:rsidRPr="00E37153">
        <w:rPr>
          <w:rFonts w:ascii="Times New Roman" w:hAnsi="Times New Roman" w:cs="Times New Roman"/>
          <w:sz w:val="23"/>
          <w:szCs w:val="23"/>
        </w:rPr>
        <w:t xml:space="preserve"> cho biết tỷ lệ thịt đạt giới hạn cho phép về chỉ tiêu TSVKHK tại các chợ trên địa bàn thành phố Huế là 25 – 48,86%. Như vậy, kết quả về tỷ lệ thịt đạt tiêu chuẩn về chỉ tiêu </w:t>
      </w:r>
      <w:r w:rsidRPr="00E37153">
        <w:rPr>
          <w:rFonts w:ascii="Times New Roman" w:hAnsi="Times New Roman" w:cs="Times New Roman"/>
          <w:sz w:val="23"/>
          <w:szCs w:val="23"/>
        </w:rPr>
        <w:lastRenderedPageBreak/>
        <w:t>TSVKHK trong nghiên cứu của chúng tôi cao hơn nhiều so với các kết quả nghiên cứu của các tác giả trên.</w:t>
      </w:r>
    </w:p>
    <w:p w:rsidR="00C37247" w:rsidRPr="00E37153" w:rsidRDefault="003C7F01" w:rsidP="002345D6">
      <w:pPr>
        <w:spacing w:after="0"/>
        <w:jc w:val="both"/>
        <w:rPr>
          <w:rFonts w:ascii="Times New Roman" w:hAnsi="Times New Roman" w:cs="Times New Roman"/>
          <w:b/>
          <w:sz w:val="23"/>
          <w:szCs w:val="23"/>
        </w:rPr>
      </w:pPr>
      <w:r w:rsidRPr="00E37153">
        <w:rPr>
          <w:rFonts w:ascii="Times New Roman" w:hAnsi="Times New Roman" w:cs="Times New Roman"/>
          <w:b/>
          <w:sz w:val="23"/>
          <w:szCs w:val="23"/>
        </w:rPr>
        <w:t>3.1</w:t>
      </w:r>
      <w:r w:rsidR="00511DB2" w:rsidRPr="00E37153">
        <w:rPr>
          <w:rFonts w:ascii="Times New Roman" w:hAnsi="Times New Roman" w:cs="Times New Roman"/>
          <w:b/>
          <w:sz w:val="23"/>
          <w:szCs w:val="23"/>
        </w:rPr>
        <w:t>.</w:t>
      </w:r>
      <w:r w:rsidRPr="00E37153">
        <w:rPr>
          <w:rFonts w:ascii="Times New Roman" w:hAnsi="Times New Roman" w:cs="Times New Roman"/>
          <w:b/>
          <w:sz w:val="23"/>
          <w:szCs w:val="23"/>
        </w:rPr>
        <w:t>2.</w:t>
      </w:r>
      <w:r w:rsidR="00511DB2" w:rsidRPr="00E37153">
        <w:rPr>
          <w:rFonts w:ascii="Times New Roman" w:hAnsi="Times New Roman" w:cs="Times New Roman"/>
          <w:b/>
          <w:sz w:val="23"/>
          <w:szCs w:val="23"/>
        </w:rPr>
        <w:t xml:space="preserve"> Kết quả kiểm tra vi khuẩn E.coli trên thịt</w:t>
      </w:r>
    </w:p>
    <w:p w:rsidR="00C37247" w:rsidRPr="00E37153" w:rsidRDefault="00C37247" w:rsidP="002345D6">
      <w:pPr>
        <w:spacing w:after="0"/>
        <w:jc w:val="both"/>
        <w:rPr>
          <w:rFonts w:ascii="Times New Roman" w:hAnsi="Times New Roman" w:cs="Times New Roman"/>
          <w:b/>
          <w:sz w:val="23"/>
          <w:szCs w:val="23"/>
        </w:rPr>
        <w:sectPr w:rsidR="00C37247" w:rsidRPr="00E37153" w:rsidSect="00C37247">
          <w:type w:val="continuous"/>
          <w:pgSz w:w="11907" w:h="16840" w:code="9"/>
          <w:pgMar w:top="1701" w:right="1701" w:bottom="2098" w:left="1701" w:header="397" w:footer="397" w:gutter="0"/>
          <w:cols w:num="2" w:space="397"/>
          <w:docGrid w:linePitch="360"/>
        </w:sectPr>
      </w:pPr>
    </w:p>
    <w:p w:rsidR="00511DB2" w:rsidRPr="00E37153" w:rsidRDefault="00F60263" w:rsidP="002345D6">
      <w:pPr>
        <w:pStyle w:val="bang"/>
      </w:pPr>
      <w:bookmarkStart w:id="18" w:name="_Toc40903944"/>
      <w:r w:rsidRPr="00E37153">
        <w:lastRenderedPageBreak/>
        <w:t>Bảng 3.</w:t>
      </w:r>
      <w:r w:rsidR="00511DB2" w:rsidRPr="00E37153">
        <w:t xml:space="preserve"> </w:t>
      </w:r>
      <w:r w:rsidR="00511DB2" w:rsidRPr="00E37153">
        <w:rPr>
          <w:b w:val="0"/>
        </w:rPr>
        <w:t xml:space="preserve">Kết quả đánh giá chỉ tiêu </w:t>
      </w:r>
      <w:r w:rsidR="00511DB2" w:rsidRPr="00E37153">
        <w:rPr>
          <w:b w:val="0"/>
          <w:iCs/>
        </w:rPr>
        <w:t xml:space="preserve">E.coli </w:t>
      </w:r>
      <w:r w:rsidR="00511DB2" w:rsidRPr="00E37153">
        <w:rPr>
          <w:b w:val="0"/>
        </w:rPr>
        <w:t>trên thịt heo tại các chợ</w:t>
      </w:r>
      <w:bookmarkEnd w:id="18"/>
    </w:p>
    <w:tbl>
      <w:tblPr>
        <w:tblW w:w="3952" w:type="pct"/>
        <w:jc w:val="center"/>
        <w:tblBorders>
          <w:top w:val="single" w:sz="4" w:space="0" w:color="auto"/>
          <w:bottom w:val="single" w:sz="4" w:space="0" w:color="auto"/>
        </w:tblBorders>
        <w:tblLook w:val="04A0" w:firstRow="1" w:lastRow="0" w:firstColumn="1" w:lastColumn="0" w:noHBand="0" w:noVBand="1"/>
      </w:tblPr>
      <w:tblGrid>
        <w:gridCol w:w="1323"/>
        <w:gridCol w:w="651"/>
        <w:gridCol w:w="1507"/>
        <w:gridCol w:w="1373"/>
        <w:gridCol w:w="666"/>
        <w:gridCol w:w="1373"/>
      </w:tblGrid>
      <w:tr w:rsidR="00E37153" w:rsidRPr="00E37153" w:rsidTr="00A106AF">
        <w:trPr>
          <w:trHeight w:val="20"/>
          <w:jc w:val="center"/>
        </w:trPr>
        <w:tc>
          <w:tcPr>
            <w:tcW w:w="960"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Chợ</w:t>
            </w:r>
          </w:p>
        </w:tc>
        <w:tc>
          <w:tcPr>
            <w:tcW w:w="472"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n</w:t>
            </w:r>
          </w:p>
        </w:tc>
        <w:tc>
          <w:tcPr>
            <w:tcW w:w="1093"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Không đạt</w:t>
            </w:r>
          </w:p>
        </w:tc>
        <w:tc>
          <w:tcPr>
            <w:tcW w:w="996" w:type="pct"/>
            <w:tcBorders>
              <w:top w:val="single" w:sz="4" w:space="0" w:color="auto"/>
              <w:bottom w:val="single" w:sz="4" w:space="0" w:color="auto"/>
            </w:tcBorders>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Tỷ lệ (%)</w:t>
            </w:r>
          </w:p>
        </w:tc>
        <w:tc>
          <w:tcPr>
            <w:tcW w:w="483"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Đạt</w:t>
            </w:r>
          </w:p>
        </w:tc>
        <w:tc>
          <w:tcPr>
            <w:tcW w:w="996" w:type="pct"/>
            <w:tcBorders>
              <w:top w:val="single" w:sz="4" w:space="0" w:color="auto"/>
              <w:bottom w:val="single" w:sz="4" w:space="0" w:color="auto"/>
            </w:tcBorders>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Tỷ lệ (%)</w:t>
            </w:r>
          </w:p>
        </w:tc>
      </w:tr>
      <w:tr w:rsidR="00E37153" w:rsidRPr="00E37153" w:rsidTr="00A106AF">
        <w:trPr>
          <w:trHeight w:val="20"/>
          <w:jc w:val="center"/>
        </w:trPr>
        <w:tc>
          <w:tcPr>
            <w:tcW w:w="960" w:type="pct"/>
            <w:tcBorders>
              <w:top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Tuy Hòa</w:t>
            </w:r>
          </w:p>
        </w:tc>
        <w:tc>
          <w:tcPr>
            <w:tcW w:w="472" w:type="pct"/>
            <w:tcBorders>
              <w:top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40</w:t>
            </w:r>
          </w:p>
        </w:tc>
        <w:tc>
          <w:tcPr>
            <w:tcW w:w="1093" w:type="pct"/>
            <w:tcBorders>
              <w:top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12</w:t>
            </w:r>
          </w:p>
        </w:tc>
        <w:tc>
          <w:tcPr>
            <w:tcW w:w="996" w:type="pct"/>
            <w:tcBorders>
              <w:top w:val="single" w:sz="4" w:space="0" w:color="auto"/>
            </w:tcBorders>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30,00</w:t>
            </w:r>
          </w:p>
        </w:tc>
        <w:tc>
          <w:tcPr>
            <w:tcW w:w="483" w:type="pct"/>
            <w:tcBorders>
              <w:top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28</w:t>
            </w:r>
          </w:p>
        </w:tc>
        <w:tc>
          <w:tcPr>
            <w:tcW w:w="996" w:type="pct"/>
            <w:tcBorders>
              <w:top w:val="single" w:sz="4" w:space="0" w:color="auto"/>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70,00</w:t>
            </w:r>
          </w:p>
        </w:tc>
      </w:tr>
      <w:tr w:rsidR="00E37153" w:rsidRPr="00E37153" w:rsidTr="00A106AF">
        <w:trPr>
          <w:trHeight w:val="20"/>
          <w:jc w:val="center"/>
        </w:trPr>
        <w:tc>
          <w:tcPr>
            <w:tcW w:w="960" w:type="pct"/>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Phường 7</w:t>
            </w:r>
          </w:p>
        </w:tc>
        <w:tc>
          <w:tcPr>
            <w:tcW w:w="472" w:type="pct"/>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40</w:t>
            </w:r>
          </w:p>
        </w:tc>
        <w:tc>
          <w:tcPr>
            <w:tcW w:w="1093" w:type="pct"/>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3</w:t>
            </w:r>
          </w:p>
        </w:tc>
        <w:tc>
          <w:tcPr>
            <w:tcW w:w="996" w:type="pct"/>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7,50</w:t>
            </w:r>
          </w:p>
        </w:tc>
        <w:tc>
          <w:tcPr>
            <w:tcW w:w="483" w:type="pct"/>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37</w:t>
            </w:r>
          </w:p>
        </w:tc>
        <w:tc>
          <w:tcPr>
            <w:tcW w:w="996" w:type="pct"/>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92,50</w:t>
            </w:r>
          </w:p>
        </w:tc>
      </w:tr>
      <w:tr w:rsidR="00E37153" w:rsidRPr="00E37153" w:rsidTr="00A106AF">
        <w:trPr>
          <w:trHeight w:val="20"/>
          <w:jc w:val="center"/>
        </w:trPr>
        <w:tc>
          <w:tcPr>
            <w:tcW w:w="960"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Tân Hiệp</w:t>
            </w:r>
          </w:p>
        </w:tc>
        <w:tc>
          <w:tcPr>
            <w:tcW w:w="472"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40</w:t>
            </w:r>
          </w:p>
        </w:tc>
        <w:tc>
          <w:tcPr>
            <w:tcW w:w="1093"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8</w:t>
            </w:r>
          </w:p>
        </w:tc>
        <w:tc>
          <w:tcPr>
            <w:tcW w:w="996" w:type="pct"/>
            <w:tcBorders>
              <w:bottom w:val="single" w:sz="4" w:space="0" w:color="auto"/>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20,00</w:t>
            </w:r>
          </w:p>
        </w:tc>
        <w:tc>
          <w:tcPr>
            <w:tcW w:w="483"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32</w:t>
            </w:r>
          </w:p>
        </w:tc>
        <w:tc>
          <w:tcPr>
            <w:tcW w:w="996" w:type="pct"/>
            <w:tcBorders>
              <w:bottom w:val="single" w:sz="4" w:space="0" w:color="auto"/>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80,00</w:t>
            </w:r>
          </w:p>
        </w:tc>
      </w:tr>
      <w:tr w:rsidR="00E37153" w:rsidRPr="00E37153" w:rsidTr="00A106AF">
        <w:trPr>
          <w:trHeight w:val="20"/>
          <w:jc w:val="center"/>
        </w:trPr>
        <w:tc>
          <w:tcPr>
            <w:tcW w:w="960"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Tổng</w:t>
            </w:r>
          </w:p>
        </w:tc>
        <w:tc>
          <w:tcPr>
            <w:tcW w:w="472"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120</w:t>
            </w:r>
          </w:p>
        </w:tc>
        <w:tc>
          <w:tcPr>
            <w:tcW w:w="1093"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23</w:t>
            </w:r>
          </w:p>
        </w:tc>
        <w:tc>
          <w:tcPr>
            <w:tcW w:w="996" w:type="pct"/>
            <w:tcBorders>
              <w:top w:val="single" w:sz="4" w:space="0" w:color="auto"/>
              <w:bottom w:val="single" w:sz="4" w:space="0" w:color="auto"/>
            </w:tcBorders>
            <w:vAlign w:val="center"/>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19,17</w:t>
            </w:r>
          </w:p>
        </w:tc>
        <w:tc>
          <w:tcPr>
            <w:tcW w:w="483"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97</w:t>
            </w:r>
          </w:p>
        </w:tc>
        <w:tc>
          <w:tcPr>
            <w:tcW w:w="996" w:type="pct"/>
            <w:tcBorders>
              <w:top w:val="single" w:sz="4" w:space="0" w:color="auto"/>
              <w:bottom w:val="single" w:sz="4" w:space="0" w:color="auto"/>
            </w:tcBorders>
            <w:vAlign w:val="center"/>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80,83</w:t>
            </w:r>
          </w:p>
        </w:tc>
      </w:tr>
    </w:tbl>
    <w:p w:rsidR="00511DB2" w:rsidRPr="00E37153" w:rsidRDefault="00511DB2" w:rsidP="002345D6">
      <w:pPr>
        <w:spacing w:after="0"/>
        <w:ind w:left="720"/>
        <w:jc w:val="both"/>
        <w:rPr>
          <w:rFonts w:ascii="Times New Roman" w:hAnsi="Times New Roman" w:cs="Times New Roman"/>
          <w:sz w:val="23"/>
          <w:szCs w:val="23"/>
        </w:rPr>
      </w:pPr>
      <w:r w:rsidRPr="00E37153">
        <w:rPr>
          <w:rFonts w:ascii="Times New Roman" w:hAnsi="Times New Roman" w:cs="Times New Roman"/>
          <w:sz w:val="23"/>
          <w:szCs w:val="23"/>
        </w:rPr>
        <w:t xml:space="preserve">n là số mẫu kiểm tra vi khuẩn </w:t>
      </w:r>
      <w:r w:rsidRPr="00E37153">
        <w:rPr>
          <w:rFonts w:ascii="Times New Roman" w:hAnsi="Times New Roman" w:cs="Times New Roman"/>
          <w:i/>
          <w:sz w:val="23"/>
          <w:szCs w:val="23"/>
        </w:rPr>
        <w:t>E.coli</w:t>
      </w:r>
      <w:r w:rsidRPr="00E37153">
        <w:rPr>
          <w:rFonts w:ascii="Times New Roman" w:hAnsi="Times New Roman" w:cs="Times New Roman"/>
          <w:sz w:val="23"/>
          <w:szCs w:val="23"/>
        </w:rPr>
        <w:t xml:space="preserve"> tại 2 đợt lấy mẫu</w:t>
      </w:r>
    </w:p>
    <w:p w:rsidR="00C37247" w:rsidRPr="00E37153" w:rsidRDefault="00C37247" w:rsidP="002345D6">
      <w:pPr>
        <w:spacing w:after="0"/>
        <w:ind w:firstLine="720"/>
        <w:jc w:val="both"/>
        <w:rPr>
          <w:rFonts w:ascii="Times New Roman" w:hAnsi="Times New Roman" w:cs="Times New Roman"/>
          <w:sz w:val="23"/>
          <w:szCs w:val="23"/>
        </w:rPr>
      </w:pPr>
    </w:p>
    <w:p w:rsidR="00814E65" w:rsidRPr="00E37153" w:rsidRDefault="00814E65" w:rsidP="002345D6">
      <w:pPr>
        <w:spacing w:after="0"/>
        <w:ind w:firstLine="720"/>
        <w:jc w:val="both"/>
        <w:rPr>
          <w:rFonts w:ascii="Times New Roman" w:hAnsi="Times New Roman" w:cs="Times New Roman"/>
          <w:sz w:val="23"/>
          <w:szCs w:val="23"/>
        </w:rPr>
        <w:sectPr w:rsidR="00814E65" w:rsidRPr="00E37153" w:rsidSect="00195D24">
          <w:type w:val="continuous"/>
          <w:pgSz w:w="11907" w:h="16840" w:code="9"/>
          <w:pgMar w:top="1701" w:right="1701" w:bottom="2098" w:left="1701" w:header="397" w:footer="397" w:gutter="0"/>
          <w:cols w:space="720"/>
          <w:docGrid w:linePitch="360"/>
        </w:sectPr>
      </w:pPr>
    </w:p>
    <w:p w:rsidR="00511DB2" w:rsidRPr="00E37153" w:rsidRDefault="00511DB2" w:rsidP="00814E65">
      <w:pPr>
        <w:spacing w:after="0"/>
        <w:ind w:firstLine="284"/>
        <w:jc w:val="both"/>
        <w:rPr>
          <w:rFonts w:ascii="Times New Roman" w:hAnsi="Times New Roman" w:cs="Times New Roman"/>
          <w:sz w:val="23"/>
          <w:szCs w:val="23"/>
        </w:rPr>
      </w:pPr>
      <w:r w:rsidRPr="00E37153">
        <w:rPr>
          <w:rFonts w:ascii="Times New Roman" w:hAnsi="Times New Roman" w:cs="Times New Roman"/>
          <w:sz w:val="23"/>
          <w:szCs w:val="23"/>
        </w:rPr>
        <w:lastRenderedPageBreak/>
        <w:t>Qua kết quả bả</w:t>
      </w:r>
      <w:r w:rsidR="00F60263" w:rsidRPr="00E37153">
        <w:rPr>
          <w:rFonts w:ascii="Times New Roman" w:hAnsi="Times New Roman" w:cs="Times New Roman"/>
          <w:sz w:val="23"/>
          <w:szCs w:val="23"/>
        </w:rPr>
        <w:t>ng 3</w:t>
      </w:r>
      <w:r w:rsidRPr="00E37153">
        <w:rPr>
          <w:rFonts w:ascii="Times New Roman" w:hAnsi="Times New Roman" w:cs="Times New Roman"/>
          <w:sz w:val="23"/>
          <w:szCs w:val="23"/>
        </w:rPr>
        <w:t xml:space="preserve"> cho thấy: qua 2 đợt lấy mẫu, kết quả kiểm tra chỉ tiêu </w:t>
      </w:r>
      <w:r w:rsidRPr="00E37153">
        <w:rPr>
          <w:rFonts w:ascii="Times New Roman" w:hAnsi="Times New Roman" w:cs="Times New Roman"/>
          <w:i/>
          <w:sz w:val="23"/>
          <w:szCs w:val="23"/>
        </w:rPr>
        <w:t>E.coli</w:t>
      </w:r>
      <w:r w:rsidRPr="00E37153">
        <w:rPr>
          <w:rFonts w:ascii="Times New Roman" w:hAnsi="Times New Roman" w:cs="Times New Roman"/>
          <w:sz w:val="23"/>
          <w:szCs w:val="23"/>
        </w:rPr>
        <w:t xml:space="preserve"> theo TCVN 7046:2002 ở các chợ khảo sát cụ thể như sau: ở chợ trung tâm Tuy Hòa có 28 mẫu đạt (chiếm 70%), chợ phường 7 có 37 mẫu đạt (chiếm 92,5%) và chợ Tân Hiệp có 32 mẫu đạt (chiếm 80%). Như vậy, kết quả kiểm tra sự vấy nhiễm của vi khuẩn </w:t>
      </w:r>
      <w:r w:rsidRPr="00E37153">
        <w:rPr>
          <w:rFonts w:ascii="Times New Roman" w:hAnsi="Times New Roman" w:cs="Times New Roman"/>
          <w:i/>
          <w:iCs/>
          <w:sz w:val="23"/>
          <w:szCs w:val="23"/>
        </w:rPr>
        <w:t>E.coli</w:t>
      </w:r>
      <w:r w:rsidRPr="00E37153">
        <w:rPr>
          <w:rFonts w:ascii="Times New Roman" w:hAnsi="Times New Roman" w:cs="Times New Roman"/>
          <w:sz w:val="23"/>
          <w:szCs w:val="23"/>
        </w:rPr>
        <w:t xml:space="preserve"> trên 120 mẫu thịt heo tại các chợ như sau: có 97 mẫu đạt chỉ tiêu </w:t>
      </w:r>
      <w:r w:rsidRPr="00E37153">
        <w:rPr>
          <w:rFonts w:ascii="Times New Roman" w:hAnsi="Times New Roman" w:cs="Times New Roman"/>
          <w:i/>
          <w:iCs/>
          <w:sz w:val="23"/>
          <w:szCs w:val="23"/>
        </w:rPr>
        <w:t>E.coli</w:t>
      </w:r>
      <w:r w:rsidRPr="00E37153">
        <w:rPr>
          <w:rFonts w:ascii="Times New Roman" w:hAnsi="Times New Roman" w:cs="Times New Roman"/>
          <w:sz w:val="23"/>
          <w:szCs w:val="23"/>
        </w:rPr>
        <w:t xml:space="preserve"> (chiếm 80.83%%).</w:t>
      </w:r>
    </w:p>
    <w:p w:rsidR="00511DB2" w:rsidRPr="00E37153" w:rsidRDefault="00511DB2" w:rsidP="00814E65">
      <w:pPr>
        <w:spacing w:after="0"/>
        <w:ind w:firstLine="284"/>
        <w:jc w:val="both"/>
        <w:rPr>
          <w:rFonts w:ascii="Times New Roman" w:hAnsi="Times New Roman" w:cs="Times New Roman"/>
          <w:sz w:val="23"/>
          <w:szCs w:val="23"/>
        </w:rPr>
      </w:pPr>
      <w:r w:rsidRPr="00E37153">
        <w:rPr>
          <w:rFonts w:ascii="Times New Roman" w:hAnsi="Times New Roman" w:cs="Times New Roman"/>
          <w:sz w:val="23"/>
          <w:szCs w:val="23"/>
        </w:rPr>
        <w:t xml:space="preserve">Tương tự như vậy, sự khác biệt về tình hình nhiễm vi khuẩn </w:t>
      </w:r>
      <w:r w:rsidRPr="00E37153">
        <w:rPr>
          <w:rFonts w:ascii="Times New Roman" w:hAnsi="Times New Roman" w:cs="Times New Roman"/>
          <w:i/>
          <w:iCs/>
          <w:sz w:val="23"/>
          <w:szCs w:val="23"/>
        </w:rPr>
        <w:t>E.coli</w:t>
      </w:r>
      <w:r w:rsidRPr="00E37153">
        <w:rPr>
          <w:rFonts w:ascii="Times New Roman" w:hAnsi="Times New Roman" w:cs="Times New Roman"/>
          <w:sz w:val="23"/>
          <w:szCs w:val="23"/>
        </w:rPr>
        <w:t xml:space="preserve"> tại các chợ là có ý nghĩa (P &lt; 0.05). Tại chợ phường 7 cũng có tỷ lệ mẫu thịt heo đạt cao nhất (92%), so với chợ Tuy Hòa (70%).</w:t>
      </w:r>
    </w:p>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noProof/>
          <w:sz w:val="23"/>
          <w:szCs w:val="23"/>
        </w:rPr>
        <w:lastRenderedPageBreak/>
        <w:drawing>
          <wp:inline distT="0" distB="0" distL="0" distR="0" wp14:anchorId="13EE9661" wp14:editId="430BCCD9">
            <wp:extent cx="2305050" cy="200025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1DB2" w:rsidRPr="00E37153" w:rsidRDefault="00511DB2" w:rsidP="002345D6">
      <w:pPr>
        <w:pStyle w:val="bieudo"/>
        <w:rPr>
          <w:lang w:val="en-US"/>
        </w:rPr>
      </w:pPr>
      <w:bookmarkStart w:id="19" w:name="_Toc40904003"/>
      <w:r w:rsidRPr="00E37153">
        <w:rPr>
          <w:lang w:val="en-US"/>
        </w:rPr>
        <w:t>Biểu đồ</w:t>
      </w:r>
      <w:r w:rsidR="00F60263" w:rsidRPr="00E37153">
        <w:rPr>
          <w:lang w:val="en-US"/>
        </w:rPr>
        <w:t xml:space="preserve"> </w:t>
      </w:r>
      <w:r w:rsidR="00803D5F" w:rsidRPr="00E37153">
        <w:rPr>
          <w:lang w:val="en-US"/>
        </w:rPr>
        <w:t>2</w:t>
      </w:r>
      <w:r w:rsidR="00F60263" w:rsidRPr="00E37153">
        <w:rPr>
          <w:lang w:val="en-US"/>
        </w:rPr>
        <w:t>.</w:t>
      </w:r>
      <w:r w:rsidRPr="00E37153">
        <w:rPr>
          <w:lang w:val="en-US"/>
        </w:rPr>
        <w:t xml:space="preserve"> </w:t>
      </w:r>
      <w:r w:rsidRPr="00E37153">
        <w:rPr>
          <w:b w:val="0"/>
          <w:lang w:val="en-US"/>
        </w:rPr>
        <w:t>Tỷ lệ mẫu th</w:t>
      </w:r>
      <w:r w:rsidRPr="00E37153">
        <w:rPr>
          <w:b w:val="0"/>
        </w:rPr>
        <w:t xml:space="preserve">ịt heo đạt tiêu chuẩn về </w:t>
      </w:r>
      <w:r w:rsidRPr="00E37153">
        <w:rPr>
          <w:b w:val="0"/>
          <w:iCs/>
        </w:rPr>
        <w:t>E. coli</w:t>
      </w:r>
      <w:bookmarkEnd w:id="19"/>
    </w:p>
    <w:p w:rsidR="00C37247" w:rsidRPr="00E37153" w:rsidRDefault="00E163EA" w:rsidP="002345D6">
      <w:pPr>
        <w:spacing w:after="0"/>
        <w:jc w:val="both"/>
        <w:rPr>
          <w:rFonts w:ascii="Times New Roman" w:hAnsi="Times New Roman" w:cs="Times New Roman"/>
          <w:b/>
          <w:sz w:val="23"/>
          <w:szCs w:val="23"/>
        </w:rPr>
      </w:pPr>
      <w:r w:rsidRPr="00E37153">
        <w:rPr>
          <w:rFonts w:ascii="Times New Roman" w:hAnsi="Times New Roman" w:cs="Times New Roman"/>
          <w:b/>
          <w:sz w:val="23"/>
          <w:szCs w:val="23"/>
        </w:rPr>
        <w:t>3.1.3.</w:t>
      </w:r>
      <w:r w:rsidR="00C37247" w:rsidRPr="00E37153">
        <w:rPr>
          <w:rFonts w:ascii="Times New Roman" w:hAnsi="Times New Roman" w:cs="Times New Roman"/>
          <w:b/>
          <w:sz w:val="23"/>
          <w:szCs w:val="23"/>
        </w:rPr>
        <w:t xml:space="preserve"> </w:t>
      </w:r>
      <w:r w:rsidR="00511DB2" w:rsidRPr="00E37153">
        <w:rPr>
          <w:rFonts w:ascii="Times New Roman" w:hAnsi="Times New Roman" w:cs="Times New Roman"/>
          <w:b/>
          <w:sz w:val="23"/>
          <w:szCs w:val="23"/>
        </w:rPr>
        <w:t>Kết quả kiểm tra vi khuẩn Salmonella trên thịt</w:t>
      </w:r>
    </w:p>
    <w:p w:rsidR="00C37247" w:rsidRPr="00E37153" w:rsidRDefault="00C37247" w:rsidP="002345D6">
      <w:pPr>
        <w:spacing w:after="0"/>
        <w:jc w:val="both"/>
        <w:rPr>
          <w:rFonts w:ascii="Times New Roman" w:hAnsi="Times New Roman" w:cs="Times New Roman"/>
          <w:b/>
          <w:sz w:val="23"/>
          <w:szCs w:val="23"/>
        </w:rPr>
        <w:sectPr w:rsidR="00C37247" w:rsidRPr="00E37153" w:rsidSect="00C37247">
          <w:type w:val="continuous"/>
          <w:pgSz w:w="11907" w:h="16840" w:code="9"/>
          <w:pgMar w:top="1701" w:right="1701" w:bottom="2098" w:left="1701" w:header="397" w:footer="397" w:gutter="0"/>
          <w:cols w:num="2" w:space="397"/>
          <w:docGrid w:linePitch="360"/>
        </w:sectPr>
      </w:pPr>
    </w:p>
    <w:p w:rsidR="00511DB2" w:rsidRPr="00E37153" w:rsidRDefault="00F60263" w:rsidP="002345D6">
      <w:pPr>
        <w:pStyle w:val="bang"/>
      </w:pPr>
      <w:bookmarkStart w:id="20" w:name="_Toc40903945"/>
      <w:r w:rsidRPr="00E37153">
        <w:lastRenderedPageBreak/>
        <w:t>Bảng 4.</w:t>
      </w:r>
      <w:r w:rsidR="00511DB2" w:rsidRPr="00E37153">
        <w:t xml:space="preserve"> </w:t>
      </w:r>
      <w:r w:rsidR="00511DB2" w:rsidRPr="00E37153">
        <w:rPr>
          <w:b w:val="0"/>
        </w:rPr>
        <w:t xml:space="preserve">Tình hình nhiễm </w:t>
      </w:r>
      <w:r w:rsidR="00511DB2" w:rsidRPr="00E37153">
        <w:rPr>
          <w:b w:val="0"/>
          <w:iCs/>
        </w:rPr>
        <w:t>Salmonella</w:t>
      </w:r>
      <w:r w:rsidR="00511DB2" w:rsidRPr="00E37153">
        <w:rPr>
          <w:b w:val="0"/>
        </w:rPr>
        <w:t xml:space="preserve"> tại các chợ</w:t>
      </w:r>
      <w:bookmarkEnd w:id="20"/>
    </w:p>
    <w:tbl>
      <w:tblPr>
        <w:tblW w:w="4319" w:type="pct"/>
        <w:jc w:val="center"/>
        <w:tblBorders>
          <w:top w:val="single" w:sz="4" w:space="0" w:color="auto"/>
          <w:bottom w:val="single" w:sz="4" w:space="0" w:color="auto"/>
        </w:tblBorders>
        <w:tblLook w:val="04A0" w:firstRow="1" w:lastRow="0" w:firstColumn="1" w:lastColumn="0" w:noHBand="0" w:noVBand="1"/>
      </w:tblPr>
      <w:tblGrid>
        <w:gridCol w:w="1456"/>
        <w:gridCol w:w="714"/>
        <w:gridCol w:w="1544"/>
        <w:gridCol w:w="1510"/>
        <w:gridCol w:w="732"/>
        <w:gridCol w:w="1577"/>
      </w:tblGrid>
      <w:tr w:rsidR="00E37153" w:rsidRPr="00E37153" w:rsidTr="00F43819">
        <w:trPr>
          <w:trHeight w:val="397"/>
          <w:jc w:val="center"/>
        </w:trPr>
        <w:tc>
          <w:tcPr>
            <w:tcW w:w="966"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Chợ</w:t>
            </w:r>
          </w:p>
        </w:tc>
        <w:tc>
          <w:tcPr>
            <w:tcW w:w="474"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n</w:t>
            </w:r>
          </w:p>
        </w:tc>
        <w:tc>
          <w:tcPr>
            <w:tcW w:w="1025"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Không đạt</w:t>
            </w:r>
          </w:p>
        </w:tc>
        <w:tc>
          <w:tcPr>
            <w:tcW w:w="1002" w:type="pct"/>
            <w:tcBorders>
              <w:top w:val="single" w:sz="4" w:space="0" w:color="auto"/>
              <w:bottom w:val="single" w:sz="4" w:space="0" w:color="auto"/>
            </w:tcBorders>
            <w:vAlign w:val="center"/>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Tỷ lệ (%)</w:t>
            </w:r>
          </w:p>
        </w:tc>
        <w:tc>
          <w:tcPr>
            <w:tcW w:w="486"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Đạt</w:t>
            </w:r>
          </w:p>
        </w:tc>
        <w:tc>
          <w:tcPr>
            <w:tcW w:w="1047" w:type="pct"/>
            <w:tcBorders>
              <w:top w:val="single" w:sz="4" w:space="0" w:color="auto"/>
              <w:bottom w:val="single" w:sz="4" w:space="0" w:color="auto"/>
            </w:tcBorders>
            <w:vAlign w:val="center"/>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Tỷ lệ (%)</w:t>
            </w:r>
          </w:p>
        </w:tc>
      </w:tr>
      <w:tr w:rsidR="00E37153" w:rsidRPr="00E37153" w:rsidTr="00F43819">
        <w:trPr>
          <w:trHeight w:val="397"/>
          <w:jc w:val="center"/>
        </w:trPr>
        <w:tc>
          <w:tcPr>
            <w:tcW w:w="966" w:type="pct"/>
            <w:tcBorders>
              <w:top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Tuy Hòa</w:t>
            </w:r>
          </w:p>
        </w:tc>
        <w:tc>
          <w:tcPr>
            <w:tcW w:w="474" w:type="pct"/>
            <w:tcBorders>
              <w:top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40</w:t>
            </w:r>
          </w:p>
        </w:tc>
        <w:tc>
          <w:tcPr>
            <w:tcW w:w="1025" w:type="pct"/>
            <w:tcBorders>
              <w:top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8</w:t>
            </w:r>
          </w:p>
        </w:tc>
        <w:tc>
          <w:tcPr>
            <w:tcW w:w="1002" w:type="pct"/>
            <w:tcBorders>
              <w:top w:val="single" w:sz="4" w:space="0" w:color="auto"/>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20,00</w:t>
            </w:r>
          </w:p>
        </w:tc>
        <w:tc>
          <w:tcPr>
            <w:tcW w:w="486" w:type="pct"/>
            <w:tcBorders>
              <w:top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32</w:t>
            </w:r>
          </w:p>
        </w:tc>
        <w:tc>
          <w:tcPr>
            <w:tcW w:w="1047" w:type="pct"/>
            <w:tcBorders>
              <w:top w:val="single" w:sz="4" w:space="0" w:color="auto"/>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80,00</w:t>
            </w:r>
          </w:p>
        </w:tc>
      </w:tr>
      <w:tr w:rsidR="00E37153" w:rsidRPr="00E37153" w:rsidTr="00F43819">
        <w:trPr>
          <w:trHeight w:val="397"/>
          <w:jc w:val="center"/>
        </w:trPr>
        <w:tc>
          <w:tcPr>
            <w:tcW w:w="966" w:type="pct"/>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Phường 7</w:t>
            </w:r>
          </w:p>
        </w:tc>
        <w:tc>
          <w:tcPr>
            <w:tcW w:w="474" w:type="pct"/>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40</w:t>
            </w:r>
          </w:p>
        </w:tc>
        <w:tc>
          <w:tcPr>
            <w:tcW w:w="1025" w:type="pct"/>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1</w:t>
            </w:r>
          </w:p>
        </w:tc>
        <w:tc>
          <w:tcPr>
            <w:tcW w:w="1002" w:type="pct"/>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2,50</w:t>
            </w:r>
          </w:p>
        </w:tc>
        <w:tc>
          <w:tcPr>
            <w:tcW w:w="486" w:type="pct"/>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39</w:t>
            </w:r>
          </w:p>
        </w:tc>
        <w:tc>
          <w:tcPr>
            <w:tcW w:w="1047" w:type="pct"/>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97,50</w:t>
            </w:r>
          </w:p>
        </w:tc>
      </w:tr>
      <w:tr w:rsidR="00E37153" w:rsidRPr="00E37153" w:rsidTr="00F43819">
        <w:trPr>
          <w:trHeight w:val="397"/>
          <w:jc w:val="center"/>
        </w:trPr>
        <w:tc>
          <w:tcPr>
            <w:tcW w:w="966"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Tân Hiệp</w:t>
            </w:r>
          </w:p>
        </w:tc>
        <w:tc>
          <w:tcPr>
            <w:tcW w:w="474"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40</w:t>
            </w:r>
          </w:p>
        </w:tc>
        <w:tc>
          <w:tcPr>
            <w:tcW w:w="1025"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5</w:t>
            </w:r>
          </w:p>
        </w:tc>
        <w:tc>
          <w:tcPr>
            <w:tcW w:w="1002" w:type="pct"/>
            <w:tcBorders>
              <w:bottom w:val="single" w:sz="4" w:space="0" w:color="auto"/>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12,50</w:t>
            </w:r>
          </w:p>
        </w:tc>
        <w:tc>
          <w:tcPr>
            <w:tcW w:w="486"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35</w:t>
            </w:r>
          </w:p>
        </w:tc>
        <w:tc>
          <w:tcPr>
            <w:tcW w:w="1047" w:type="pct"/>
            <w:tcBorders>
              <w:bottom w:val="single" w:sz="4" w:space="0" w:color="auto"/>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87,50</w:t>
            </w:r>
          </w:p>
        </w:tc>
      </w:tr>
      <w:tr w:rsidR="00E37153" w:rsidRPr="00E37153" w:rsidTr="00F43819">
        <w:trPr>
          <w:trHeight w:val="397"/>
          <w:jc w:val="center"/>
        </w:trPr>
        <w:tc>
          <w:tcPr>
            <w:tcW w:w="966"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Tổng</w:t>
            </w:r>
          </w:p>
        </w:tc>
        <w:tc>
          <w:tcPr>
            <w:tcW w:w="474"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120</w:t>
            </w:r>
          </w:p>
        </w:tc>
        <w:tc>
          <w:tcPr>
            <w:tcW w:w="1025"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14</w:t>
            </w:r>
          </w:p>
        </w:tc>
        <w:tc>
          <w:tcPr>
            <w:tcW w:w="1002" w:type="pct"/>
            <w:tcBorders>
              <w:top w:val="single" w:sz="4" w:space="0" w:color="auto"/>
              <w:bottom w:val="single" w:sz="4" w:space="0" w:color="auto"/>
            </w:tcBorders>
            <w:vAlign w:val="center"/>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11,67</w:t>
            </w:r>
          </w:p>
        </w:tc>
        <w:tc>
          <w:tcPr>
            <w:tcW w:w="486" w:type="pct"/>
            <w:tcBorders>
              <w:top w:val="single" w:sz="4" w:space="0" w:color="auto"/>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106</w:t>
            </w:r>
          </w:p>
        </w:tc>
        <w:tc>
          <w:tcPr>
            <w:tcW w:w="1047" w:type="pct"/>
            <w:tcBorders>
              <w:top w:val="single" w:sz="4" w:space="0" w:color="auto"/>
              <w:bottom w:val="single" w:sz="4" w:space="0" w:color="auto"/>
            </w:tcBorders>
            <w:vAlign w:val="center"/>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88,33</w:t>
            </w:r>
          </w:p>
        </w:tc>
      </w:tr>
    </w:tbl>
    <w:p w:rsidR="00511DB2" w:rsidRPr="00E37153" w:rsidRDefault="00511DB2" w:rsidP="002345D6">
      <w:pPr>
        <w:spacing w:after="0"/>
        <w:ind w:firstLine="720"/>
        <w:jc w:val="both"/>
        <w:rPr>
          <w:rFonts w:ascii="Times New Roman" w:hAnsi="Times New Roman" w:cs="Times New Roman"/>
          <w:sz w:val="23"/>
          <w:szCs w:val="23"/>
        </w:rPr>
      </w:pPr>
      <w:r w:rsidRPr="00E37153">
        <w:rPr>
          <w:rFonts w:ascii="Times New Roman" w:hAnsi="Times New Roman" w:cs="Times New Roman"/>
          <w:sz w:val="23"/>
          <w:szCs w:val="23"/>
        </w:rPr>
        <w:t xml:space="preserve">n là số mẫu kiểm tra vi khuẩn </w:t>
      </w:r>
      <w:r w:rsidRPr="00E37153">
        <w:rPr>
          <w:rFonts w:ascii="Times New Roman" w:hAnsi="Times New Roman" w:cs="Times New Roman"/>
          <w:i/>
          <w:sz w:val="23"/>
          <w:szCs w:val="23"/>
        </w:rPr>
        <w:t>Salmonella</w:t>
      </w:r>
      <w:r w:rsidRPr="00E37153">
        <w:rPr>
          <w:rFonts w:ascii="Times New Roman" w:hAnsi="Times New Roman" w:cs="Times New Roman"/>
          <w:sz w:val="23"/>
          <w:szCs w:val="23"/>
        </w:rPr>
        <w:t xml:space="preserve"> tại 2 đợt lấy mẫu</w:t>
      </w:r>
    </w:p>
    <w:p w:rsidR="00814E65" w:rsidRPr="00E37153" w:rsidRDefault="00814E65" w:rsidP="002345D6">
      <w:pPr>
        <w:spacing w:after="0"/>
        <w:ind w:firstLine="720"/>
        <w:jc w:val="both"/>
        <w:rPr>
          <w:rFonts w:ascii="Times New Roman" w:hAnsi="Times New Roman" w:cs="Times New Roman"/>
          <w:sz w:val="23"/>
          <w:szCs w:val="23"/>
        </w:rPr>
      </w:pPr>
    </w:p>
    <w:p w:rsidR="00D71A4E" w:rsidRPr="00E37153" w:rsidRDefault="00D71A4E" w:rsidP="002345D6">
      <w:pPr>
        <w:spacing w:after="0"/>
        <w:ind w:firstLine="720"/>
        <w:jc w:val="both"/>
        <w:rPr>
          <w:rFonts w:ascii="Times New Roman" w:hAnsi="Times New Roman" w:cs="Times New Roman"/>
          <w:sz w:val="23"/>
          <w:szCs w:val="23"/>
        </w:rPr>
        <w:sectPr w:rsidR="00D71A4E" w:rsidRPr="00E37153" w:rsidSect="00195D24">
          <w:type w:val="continuous"/>
          <w:pgSz w:w="11907" w:h="16840" w:code="9"/>
          <w:pgMar w:top="1701" w:right="1701" w:bottom="2098" w:left="1701" w:header="397" w:footer="397" w:gutter="0"/>
          <w:cols w:space="720"/>
          <w:docGrid w:linePitch="360"/>
        </w:sectPr>
      </w:pPr>
    </w:p>
    <w:p w:rsidR="00511DB2" w:rsidRPr="00E37153" w:rsidRDefault="00511DB2" w:rsidP="002345D6">
      <w:pPr>
        <w:spacing w:after="0"/>
        <w:ind w:firstLine="720"/>
        <w:jc w:val="both"/>
        <w:rPr>
          <w:rFonts w:ascii="Times New Roman" w:hAnsi="Times New Roman" w:cs="Times New Roman"/>
          <w:sz w:val="23"/>
          <w:szCs w:val="23"/>
        </w:rPr>
      </w:pPr>
      <w:r w:rsidRPr="00E37153">
        <w:rPr>
          <w:rFonts w:ascii="Times New Roman" w:hAnsi="Times New Roman" w:cs="Times New Roman"/>
          <w:sz w:val="23"/>
          <w:szCs w:val="23"/>
        </w:rPr>
        <w:lastRenderedPageBreak/>
        <w:t>Qua kết quả bả</w:t>
      </w:r>
      <w:r w:rsidR="00F60263" w:rsidRPr="00E37153">
        <w:rPr>
          <w:rFonts w:ascii="Times New Roman" w:hAnsi="Times New Roman" w:cs="Times New Roman"/>
          <w:sz w:val="23"/>
          <w:szCs w:val="23"/>
        </w:rPr>
        <w:t>ng 4</w:t>
      </w:r>
      <w:r w:rsidRPr="00E37153">
        <w:rPr>
          <w:rFonts w:ascii="Times New Roman" w:hAnsi="Times New Roman" w:cs="Times New Roman"/>
          <w:sz w:val="23"/>
          <w:szCs w:val="23"/>
        </w:rPr>
        <w:t xml:space="preserve"> cho thấy: qua 2 đợt lấy mẫu, kết quả kiểm tra chỉ tiêu </w:t>
      </w:r>
      <w:r w:rsidRPr="00E37153">
        <w:rPr>
          <w:rFonts w:ascii="Times New Roman" w:hAnsi="Times New Roman" w:cs="Times New Roman"/>
          <w:i/>
          <w:iCs/>
          <w:sz w:val="23"/>
          <w:szCs w:val="23"/>
        </w:rPr>
        <w:t>Salmonella</w:t>
      </w:r>
      <w:r w:rsidR="00F60263" w:rsidRPr="00E37153">
        <w:rPr>
          <w:rFonts w:ascii="Times New Roman" w:hAnsi="Times New Roman" w:cs="Times New Roman"/>
          <w:i/>
          <w:iCs/>
          <w:sz w:val="23"/>
          <w:szCs w:val="23"/>
        </w:rPr>
        <w:t xml:space="preserve"> </w:t>
      </w:r>
      <w:r w:rsidRPr="00E37153">
        <w:rPr>
          <w:rFonts w:ascii="Times New Roman" w:hAnsi="Times New Roman" w:cs="Times New Roman"/>
          <w:sz w:val="23"/>
          <w:szCs w:val="23"/>
        </w:rPr>
        <w:t xml:space="preserve">theo TCVN 7046:2002 ở các </w:t>
      </w:r>
      <w:r w:rsidRPr="00E37153">
        <w:rPr>
          <w:rFonts w:ascii="Times New Roman" w:hAnsi="Times New Roman" w:cs="Times New Roman"/>
          <w:sz w:val="23"/>
          <w:szCs w:val="23"/>
        </w:rPr>
        <w:lastRenderedPageBreak/>
        <w:t xml:space="preserve">chợ khảo sát cụ thể như sau: ở chợ trung tâm Tuy Hòa có 32 mẫu đạt (chiếm 80%), chợ phường 7 có 39 mẫu đạt (chiếm 97.5%) </w:t>
      </w:r>
      <w:r w:rsidRPr="00E37153">
        <w:rPr>
          <w:rFonts w:ascii="Times New Roman" w:hAnsi="Times New Roman" w:cs="Times New Roman"/>
          <w:sz w:val="23"/>
          <w:szCs w:val="23"/>
        </w:rPr>
        <w:lastRenderedPageBreak/>
        <w:t xml:space="preserve">và chợ Tân Hiệp có 35 mẫu đạt (chiếm 87.5%). Như vậy, kết quả kiểm tra sự vấy nhiễm của vi khuẩn </w:t>
      </w:r>
      <w:r w:rsidRPr="00E37153">
        <w:rPr>
          <w:rFonts w:ascii="Times New Roman" w:hAnsi="Times New Roman" w:cs="Times New Roman"/>
          <w:i/>
          <w:iCs/>
          <w:sz w:val="23"/>
          <w:szCs w:val="23"/>
        </w:rPr>
        <w:t>Salmonella</w:t>
      </w:r>
      <w:r w:rsidRPr="00E37153">
        <w:rPr>
          <w:rFonts w:ascii="Times New Roman" w:hAnsi="Times New Roman" w:cs="Times New Roman"/>
          <w:sz w:val="23"/>
          <w:szCs w:val="23"/>
        </w:rPr>
        <w:t xml:space="preserve"> trên 120 mẫu thịt heo tại các chợ như sau: có 106 mẫu đạt chỉ tiêu </w:t>
      </w:r>
      <w:r w:rsidRPr="00E37153">
        <w:rPr>
          <w:rFonts w:ascii="Times New Roman" w:hAnsi="Times New Roman" w:cs="Times New Roman"/>
          <w:i/>
          <w:iCs/>
          <w:sz w:val="23"/>
          <w:szCs w:val="23"/>
        </w:rPr>
        <w:t>Salmonella</w:t>
      </w:r>
      <w:r w:rsidRPr="00E37153">
        <w:rPr>
          <w:rFonts w:ascii="Times New Roman" w:hAnsi="Times New Roman" w:cs="Times New Roman"/>
          <w:sz w:val="23"/>
          <w:szCs w:val="23"/>
        </w:rPr>
        <w:t xml:space="preserve"> (chiếm 88,33%%).</w:t>
      </w:r>
      <w:r w:rsidR="00F60263" w:rsidRPr="00E37153">
        <w:rPr>
          <w:rFonts w:ascii="Times New Roman" w:hAnsi="Times New Roman" w:cs="Times New Roman"/>
          <w:sz w:val="23"/>
          <w:szCs w:val="23"/>
        </w:rPr>
        <w:t xml:space="preserve"> </w:t>
      </w:r>
      <w:r w:rsidRPr="00E37153">
        <w:rPr>
          <w:rFonts w:ascii="Times New Roman" w:hAnsi="Times New Roman" w:cs="Times New Roman"/>
          <w:sz w:val="23"/>
          <w:szCs w:val="23"/>
        </w:rPr>
        <w:t xml:space="preserve">Sự khác biệt về tình hình nhiễm vi khuẩn </w:t>
      </w:r>
      <w:r w:rsidRPr="00E37153">
        <w:rPr>
          <w:rFonts w:ascii="Times New Roman" w:hAnsi="Times New Roman" w:cs="Times New Roman"/>
          <w:i/>
          <w:iCs/>
          <w:sz w:val="23"/>
          <w:szCs w:val="23"/>
        </w:rPr>
        <w:t>Salmonella</w:t>
      </w:r>
      <w:r w:rsidRPr="00E37153">
        <w:rPr>
          <w:rFonts w:ascii="Times New Roman" w:hAnsi="Times New Roman" w:cs="Times New Roman"/>
          <w:sz w:val="23"/>
          <w:szCs w:val="23"/>
        </w:rPr>
        <w:t xml:space="preserve"> tại các chợ là có ý nghĩa (P = 0.05).</w:t>
      </w:r>
    </w:p>
    <w:p w:rsidR="00511DB2" w:rsidRPr="00E37153" w:rsidRDefault="00511DB2" w:rsidP="002345D6">
      <w:pPr>
        <w:spacing w:after="0"/>
        <w:ind w:firstLine="720"/>
        <w:jc w:val="both"/>
        <w:rPr>
          <w:rFonts w:ascii="Times New Roman" w:hAnsi="Times New Roman" w:cs="Times New Roman"/>
          <w:sz w:val="23"/>
          <w:szCs w:val="23"/>
        </w:rPr>
      </w:pPr>
      <w:r w:rsidRPr="00E37153">
        <w:rPr>
          <w:rFonts w:ascii="Times New Roman" w:hAnsi="Times New Roman" w:cs="Times New Roman"/>
          <w:sz w:val="23"/>
          <w:szCs w:val="23"/>
        </w:rPr>
        <w:t>Theo nghiên cứu của Đỗ Ngọc Thúy và cộng sự</w:t>
      </w:r>
      <w:r w:rsidR="0011730F" w:rsidRPr="00E37153">
        <w:rPr>
          <w:rFonts w:ascii="Times New Roman" w:hAnsi="Times New Roman" w:cs="Times New Roman"/>
          <w:sz w:val="23"/>
          <w:szCs w:val="23"/>
        </w:rPr>
        <w:t xml:space="preserve"> (2006)</w:t>
      </w:r>
      <w:r w:rsidRPr="00E37153">
        <w:rPr>
          <w:rFonts w:ascii="Times New Roman" w:hAnsi="Times New Roman" w:cs="Times New Roman"/>
          <w:sz w:val="23"/>
          <w:szCs w:val="23"/>
        </w:rPr>
        <w:t xml:space="preserve">, tỷ lệ nhiễm và một số đặc tính của vi khuẩn </w:t>
      </w:r>
      <w:r w:rsidRPr="00E37153">
        <w:rPr>
          <w:rFonts w:ascii="Times New Roman" w:hAnsi="Times New Roman" w:cs="Times New Roman"/>
          <w:i/>
          <w:iCs/>
          <w:sz w:val="23"/>
          <w:szCs w:val="23"/>
        </w:rPr>
        <w:t>Salmonella</w:t>
      </w:r>
      <w:r w:rsidRPr="00E37153">
        <w:rPr>
          <w:rFonts w:ascii="Times New Roman" w:hAnsi="Times New Roman" w:cs="Times New Roman"/>
          <w:sz w:val="23"/>
          <w:szCs w:val="23"/>
        </w:rPr>
        <w:t xml:space="preserve"> spp. phân lập từ thịt tươi bán trên địa bàn Hà Nội, trong 100 mẫu được kiểm tra, vi khuẩn </w:t>
      </w:r>
      <w:r w:rsidRPr="00E37153">
        <w:rPr>
          <w:rFonts w:ascii="Times New Roman" w:hAnsi="Times New Roman" w:cs="Times New Roman"/>
          <w:i/>
          <w:iCs/>
          <w:sz w:val="23"/>
          <w:szCs w:val="23"/>
        </w:rPr>
        <w:t>Salmonella</w:t>
      </w:r>
      <w:r w:rsidRPr="00E37153">
        <w:rPr>
          <w:rFonts w:ascii="Times New Roman" w:hAnsi="Times New Roman" w:cs="Times New Roman"/>
          <w:sz w:val="23"/>
          <w:szCs w:val="23"/>
        </w:rPr>
        <w:t xml:space="preserve"> có mặt trong 56% mẫu thịt heo.</w:t>
      </w:r>
    </w:p>
    <w:p w:rsidR="00511DB2" w:rsidRPr="00E37153" w:rsidRDefault="00511DB2" w:rsidP="002345D6">
      <w:pPr>
        <w:spacing w:after="0"/>
        <w:ind w:firstLine="720"/>
        <w:jc w:val="both"/>
        <w:rPr>
          <w:rFonts w:ascii="Times New Roman" w:hAnsi="Times New Roman" w:cs="Times New Roman"/>
          <w:sz w:val="23"/>
          <w:szCs w:val="23"/>
        </w:rPr>
      </w:pPr>
      <w:r w:rsidRPr="00E37153">
        <w:rPr>
          <w:rFonts w:ascii="Times New Roman" w:hAnsi="Times New Roman" w:cs="Times New Roman"/>
          <w:sz w:val="23"/>
          <w:szCs w:val="23"/>
        </w:rPr>
        <w:t xml:space="preserve">Nguyễn Quốc Cường </w:t>
      </w:r>
      <w:r w:rsidR="0011730F" w:rsidRPr="00E37153">
        <w:rPr>
          <w:rFonts w:ascii="Times New Roman" w:hAnsi="Times New Roman" w:cs="Times New Roman"/>
          <w:sz w:val="23"/>
          <w:szCs w:val="23"/>
        </w:rPr>
        <w:t>(2018)</w:t>
      </w:r>
      <w:r w:rsidRPr="00E37153">
        <w:rPr>
          <w:rFonts w:ascii="Times New Roman" w:hAnsi="Times New Roman" w:cs="Times New Roman"/>
          <w:sz w:val="23"/>
          <w:szCs w:val="23"/>
        </w:rPr>
        <w:t xml:space="preserve"> khi xét nghiệm mẫu thịt heo tại một số chợ tại Nghệ An cho thấy 25% mẫu không đạt tiêu chuẩn về </w:t>
      </w:r>
      <w:r w:rsidRPr="00E37153">
        <w:rPr>
          <w:rFonts w:ascii="Times New Roman" w:hAnsi="Times New Roman" w:cs="Times New Roman"/>
          <w:i/>
          <w:iCs/>
          <w:sz w:val="23"/>
          <w:szCs w:val="23"/>
        </w:rPr>
        <w:t>E. coli</w:t>
      </w:r>
      <w:r w:rsidRPr="00E37153">
        <w:rPr>
          <w:rFonts w:ascii="Times New Roman" w:hAnsi="Times New Roman" w:cs="Times New Roman"/>
          <w:sz w:val="23"/>
          <w:szCs w:val="23"/>
        </w:rPr>
        <w:t xml:space="preserve"> và 10% không đạt về chỉ tiêu </w:t>
      </w:r>
      <w:r w:rsidRPr="00E37153">
        <w:rPr>
          <w:rFonts w:ascii="Times New Roman" w:hAnsi="Times New Roman" w:cs="Times New Roman"/>
          <w:i/>
          <w:iCs/>
          <w:sz w:val="23"/>
          <w:szCs w:val="23"/>
        </w:rPr>
        <w:t>Salmonella</w:t>
      </w:r>
      <w:r w:rsidRPr="00E37153">
        <w:rPr>
          <w:rFonts w:ascii="Times New Roman" w:hAnsi="Times New Roman" w:cs="Times New Roman"/>
          <w:sz w:val="23"/>
          <w:szCs w:val="23"/>
        </w:rPr>
        <w:t xml:space="preserve">. Trong khi đó, theo Đặng </w:t>
      </w:r>
      <w:r w:rsidRPr="00E37153">
        <w:rPr>
          <w:rFonts w:ascii="Times New Roman" w:hAnsi="Times New Roman" w:cs="Times New Roman"/>
          <w:sz w:val="23"/>
          <w:szCs w:val="23"/>
        </w:rPr>
        <w:lastRenderedPageBreak/>
        <w:t>Bả</w:t>
      </w:r>
      <w:r w:rsidR="0011730F" w:rsidRPr="00E37153">
        <w:rPr>
          <w:rFonts w:ascii="Times New Roman" w:hAnsi="Times New Roman" w:cs="Times New Roman"/>
          <w:sz w:val="23"/>
          <w:szCs w:val="23"/>
        </w:rPr>
        <w:t>o Khánh, (2010)</w:t>
      </w:r>
      <w:r w:rsidRPr="00E37153">
        <w:rPr>
          <w:rFonts w:ascii="Times New Roman" w:hAnsi="Times New Roman" w:cs="Times New Roman"/>
          <w:sz w:val="23"/>
          <w:szCs w:val="23"/>
        </w:rPr>
        <w:t xml:space="preserve"> thì ở các cơ sở kinh doanh tạ</w:t>
      </w:r>
      <w:r w:rsidR="00F60263" w:rsidRPr="00E37153">
        <w:rPr>
          <w:rFonts w:ascii="Times New Roman" w:hAnsi="Times New Roman" w:cs="Times New Roman"/>
          <w:sz w:val="23"/>
          <w:szCs w:val="23"/>
        </w:rPr>
        <w:t>i Ninh B</w:t>
      </w:r>
      <w:r w:rsidRPr="00E37153">
        <w:rPr>
          <w:rFonts w:ascii="Times New Roman" w:hAnsi="Times New Roman" w:cs="Times New Roman"/>
          <w:sz w:val="23"/>
          <w:szCs w:val="23"/>
        </w:rPr>
        <w:t>ình, Nam Định, Hải Dương, Hà Nội tỷ lệ mẫu thịt heo không đạt là 13,33-33,33%.Như vậy so với kết quả của chúng tôi thì thịt heo tại các chợ thuộc Tp. Tuy Hòa có tỷ lệ đạt cao hơn.</w:t>
      </w:r>
    </w:p>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noProof/>
          <w:sz w:val="23"/>
          <w:szCs w:val="23"/>
        </w:rPr>
        <w:drawing>
          <wp:inline distT="0" distB="0" distL="0" distR="0" wp14:anchorId="36BE70DB" wp14:editId="42FC5B19">
            <wp:extent cx="2428875" cy="1724025"/>
            <wp:effectExtent l="0" t="0" r="9525" b="9525"/>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1DB2" w:rsidRPr="00E37153" w:rsidRDefault="00511DB2" w:rsidP="002345D6">
      <w:pPr>
        <w:pStyle w:val="bieudo"/>
        <w:rPr>
          <w:iCs/>
        </w:rPr>
      </w:pPr>
      <w:bookmarkStart w:id="21" w:name="_Toc40904004"/>
      <w:r w:rsidRPr="00E37153">
        <w:rPr>
          <w:lang w:val="en-US"/>
        </w:rPr>
        <w:t>Biểu đồ</w:t>
      </w:r>
      <w:r w:rsidR="00F60263" w:rsidRPr="00E37153">
        <w:rPr>
          <w:lang w:val="en-US"/>
        </w:rPr>
        <w:t xml:space="preserve"> 3.</w:t>
      </w:r>
      <w:r w:rsidRPr="00E37153">
        <w:rPr>
          <w:lang w:val="en-US"/>
        </w:rPr>
        <w:t xml:space="preserve"> </w:t>
      </w:r>
      <w:r w:rsidRPr="00E37153">
        <w:rPr>
          <w:b w:val="0"/>
          <w:lang w:val="en-US"/>
        </w:rPr>
        <w:t>Tỷ lệ mẫu th</w:t>
      </w:r>
      <w:r w:rsidRPr="00E37153">
        <w:rPr>
          <w:b w:val="0"/>
        </w:rPr>
        <w:t xml:space="preserve">ịt heo đạt về chỉ tiêu </w:t>
      </w:r>
      <w:r w:rsidRPr="00E37153">
        <w:rPr>
          <w:b w:val="0"/>
          <w:iCs/>
        </w:rPr>
        <w:t>Salmonella</w:t>
      </w:r>
      <w:bookmarkEnd w:id="21"/>
    </w:p>
    <w:p w:rsidR="00814E65" w:rsidRPr="00E37153" w:rsidRDefault="003F42D8" w:rsidP="002345D6">
      <w:pPr>
        <w:pStyle w:val="Heading4"/>
        <w:spacing w:before="0" w:after="0" w:line="276" w:lineRule="auto"/>
        <w:ind w:firstLine="0"/>
        <w:rPr>
          <w:i w:val="0"/>
          <w:color w:val="auto"/>
          <w:sz w:val="23"/>
          <w:szCs w:val="23"/>
          <w:lang w:val="nl-NL"/>
        </w:rPr>
      </w:pPr>
      <w:r w:rsidRPr="00E37153">
        <w:rPr>
          <w:i w:val="0"/>
          <w:color w:val="auto"/>
          <w:sz w:val="23"/>
          <w:szCs w:val="23"/>
          <w:lang w:val="nl-NL"/>
        </w:rPr>
        <w:t>3</w:t>
      </w:r>
      <w:r w:rsidR="00511DB2" w:rsidRPr="00E37153">
        <w:rPr>
          <w:i w:val="0"/>
          <w:color w:val="auto"/>
          <w:sz w:val="23"/>
          <w:szCs w:val="23"/>
          <w:lang w:val="nl-NL"/>
        </w:rPr>
        <w:t>.1.4. Tổng hợp kết quả kiểm tra vi sinh vật trên thịt tại các chợ</w:t>
      </w:r>
    </w:p>
    <w:p w:rsidR="00814E65" w:rsidRPr="00E37153" w:rsidRDefault="00814E65" w:rsidP="00814E65">
      <w:pPr>
        <w:rPr>
          <w:lang w:val="nl-NL"/>
        </w:rPr>
        <w:sectPr w:rsidR="00814E65" w:rsidRPr="00E37153" w:rsidSect="00814E65">
          <w:type w:val="continuous"/>
          <w:pgSz w:w="11907" w:h="16840" w:code="9"/>
          <w:pgMar w:top="1701" w:right="1701" w:bottom="2098" w:left="1701" w:header="397" w:footer="397" w:gutter="0"/>
          <w:cols w:num="2" w:space="397"/>
          <w:docGrid w:linePitch="360"/>
        </w:sectPr>
      </w:pPr>
    </w:p>
    <w:p w:rsidR="00511DB2" w:rsidRPr="00E37153" w:rsidRDefault="00511DB2" w:rsidP="002345D6">
      <w:pPr>
        <w:pStyle w:val="Heading4"/>
        <w:spacing w:before="0" w:after="0" w:line="276" w:lineRule="auto"/>
        <w:ind w:firstLine="0"/>
        <w:rPr>
          <w:i w:val="0"/>
          <w:color w:val="auto"/>
          <w:sz w:val="23"/>
          <w:szCs w:val="23"/>
          <w:lang w:val="nl-NL"/>
        </w:rPr>
      </w:pPr>
    </w:p>
    <w:p w:rsidR="00511DB2" w:rsidRPr="00E37153" w:rsidRDefault="00F60263" w:rsidP="002345D6">
      <w:pPr>
        <w:pStyle w:val="bang"/>
      </w:pPr>
      <w:bookmarkStart w:id="22" w:name="_Toc40903946"/>
      <w:r w:rsidRPr="00E37153">
        <w:t>Bảng 5.</w:t>
      </w:r>
      <w:r w:rsidR="00511DB2" w:rsidRPr="00E37153">
        <w:t xml:space="preserve"> </w:t>
      </w:r>
      <w:r w:rsidR="00511DB2" w:rsidRPr="00E37153">
        <w:rPr>
          <w:b w:val="0"/>
        </w:rPr>
        <w:t>Tổng hợp kết quả kiểm tra vi sinh vật trên thịt tại các chợ</w:t>
      </w:r>
      <w:bookmarkEnd w:id="22"/>
    </w:p>
    <w:tbl>
      <w:tblPr>
        <w:tblW w:w="3924"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68"/>
        <w:gridCol w:w="601"/>
        <w:gridCol w:w="1417"/>
        <w:gridCol w:w="1091"/>
        <w:gridCol w:w="1146"/>
        <w:gridCol w:w="1121"/>
      </w:tblGrid>
      <w:tr w:rsidR="00E37153" w:rsidRPr="00E37153" w:rsidTr="00F43819">
        <w:trPr>
          <w:trHeight w:val="397"/>
          <w:jc w:val="center"/>
        </w:trPr>
        <w:tc>
          <w:tcPr>
            <w:tcW w:w="1073"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Chợ</w:t>
            </w:r>
          </w:p>
        </w:tc>
        <w:tc>
          <w:tcPr>
            <w:tcW w:w="439"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n</w:t>
            </w:r>
          </w:p>
        </w:tc>
        <w:tc>
          <w:tcPr>
            <w:tcW w:w="1035"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Không đạt</w:t>
            </w:r>
          </w:p>
        </w:tc>
        <w:tc>
          <w:tcPr>
            <w:tcW w:w="797" w:type="pct"/>
            <w:tcBorders>
              <w:bottom w:val="single" w:sz="4" w:space="0" w:color="auto"/>
            </w:tcBorders>
            <w:vAlign w:val="center"/>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Tỷ lệ (%)</w:t>
            </w:r>
          </w:p>
        </w:tc>
        <w:tc>
          <w:tcPr>
            <w:tcW w:w="837" w:type="pct"/>
            <w:tcBorders>
              <w:bottom w:val="single" w:sz="4" w:space="0" w:color="auto"/>
            </w:tcBorders>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Đạt</w:t>
            </w:r>
          </w:p>
        </w:tc>
        <w:tc>
          <w:tcPr>
            <w:tcW w:w="819" w:type="pct"/>
            <w:tcBorders>
              <w:bottom w:val="single" w:sz="4" w:space="0" w:color="auto"/>
            </w:tcBorders>
            <w:vAlign w:val="center"/>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Tỷ lệ (%)</w:t>
            </w:r>
          </w:p>
        </w:tc>
      </w:tr>
      <w:tr w:rsidR="00E37153" w:rsidRPr="00E37153" w:rsidTr="00F43819">
        <w:trPr>
          <w:trHeight w:val="397"/>
          <w:jc w:val="center"/>
        </w:trPr>
        <w:tc>
          <w:tcPr>
            <w:tcW w:w="1073" w:type="pct"/>
            <w:tcBorders>
              <w:bottom w:val="nil"/>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Tuy Hòa</w:t>
            </w:r>
          </w:p>
        </w:tc>
        <w:tc>
          <w:tcPr>
            <w:tcW w:w="439" w:type="pct"/>
            <w:tcBorders>
              <w:bottom w:val="nil"/>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120</w:t>
            </w:r>
          </w:p>
        </w:tc>
        <w:tc>
          <w:tcPr>
            <w:tcW w:w="1035" w:type="pct"/>
            <w:tcBorders>
              <w:bottom w:val="nil"/>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36</w:t>
            </w:r>
          </w:p>
        </w:tc>
        <w:tc>
          <w:tcPr>
            <w:tcW w:w="797" w:type="pct"/>
            <w:tcBorders>
              <w:bottom w:val="nil"/>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30,00</w:t>
            </w:r>
          </w:p>
        </w:tc>
        <w:tc>
          <w:tcPr>
            <w:tcW w:w="837" w:type="pct"/>
            <w:tcBorders>
              <w:bottom w:val="nil"/>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84</w:t>
            </w:r>
          </w:p>
        </w:tc>
        <w:tc>
          <w:tcPr>
            <w:tcW w:w="819" w:type="pct"/>
            <w:tcBorders>
              <w:bottom w:val="nil"/>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70,00</w:t>
            </w:r>
          </w:p>
        </w:tc>
      </w:tr>
      <w:tr w:rsidR="00E37153" w:rsidRPr="00E37153" w:rsidTr="00F43819">
        <w:trPr>
          <w:trHeight w:val="397"/>
          <w:jc w:val="center"/>
        </w:trPr>
        <w:tc>
          <w:tcPr>
            <w:tcW w:w="1073" w:type="pct"/>
            <w:tcBorders>
              <w:top w:val="nil"/>
              <w:bottom w:val="nil"/>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Phường 7</w:t>
            </w:r>
          </w:p>
        </w:tc>
        <w:tc>
          <w:tcPr>
            <w:tcW w:w="439" w:type="pct"/>
            <w:tcBorders>
              <w:top w:val="nil"/>
              <w:bottom w:val="nil"/>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120</w:t>
            </w:r>
          </w:p>
        </w:tc>
        <w:tc>
          <w:tcPr>
            <w:tcW w:w="1035" w:type="pct"/>
            <w:tcBorders>
              <w:top w:val="nil"/>
              <w:bottom w:val="nil"/>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9</w:t>
            </w:r>
          </w:p>
        </w:tc>
        <w:tc>
          <w:tcPr>
            <w:tcW w:w="797" w:type="pct"/>
            <w:tcBorders>
              <w:top w:val="nil"/>
              <w:bottom w:val="nil"/>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7,50</w:t>
            </w:r>
          </w:p>
        </w:tc>
        <w:tc>
          <w:tcPr>
            <w:tcW w:w="837" w:type="pct"/>
            <w:tcBorders>
              <w:top w:val="nil"/>
              <w:bottom w:val="nil"/>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111</w:t>
            </w:r>
          </w:p>
        </w:tc>
        <w:tc>
          <w:tcPr>
            <w:tcW w:w="819" w:type="pct"/>
            <w:tcBorders>
              <w:top w:val="nil"/>
              <w:bottom w:val="nil"/>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92,50</w:t>
            </w:r>
          </w:p>
        </w:tc>
      </w:tr>
      <w:tr w:rsidR="00E37153" w:rsidRPr="00E37153" w:rsidTr="00F43819">
        <w:trPr>
          <w:trHeight w:val="397"/>
          <w:jc w:val="center"/>
        </w:trPr>
        <w:tc>
          <w:tcPr>
            <w:tcW w:w="1073" w:type="pct"/>
            <w:tcBorders>
              <w:top w:val="nil"/>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Tân Hiệp</w:t>
            </w:r>
          </w:p>
        </w:tc>
        <w:tc>
          <w:tcPr>
            <w:tcW w:w="439" w:type="pct"/>
            <w:tcBorders>
              <w:top w:val="nil"/>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120</w:t>
            </w:r>
          </w:p>
        </w:tc>
        <w:tc>
          <w:tcPr>
            <w:tcW w:w="1035" w:type="pct"/>
            <w:tcBorders>
              <w:top w:val="nil"/>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26</w:t>
            </w:r>
          </w:p>
        </w:tc>
        <w:tc>
          <w:tcPr>
            <w:tcW w:w="797" w:type="pct"/>
            <w:tcBorders>
              <w:top w:val="nil"/>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21,67</w:t>
            </w:r>
          </w:p>
        </w:tc>
        <w:tc>
          <w:tcPr>
            <w:tcW w:w="837" w:type="pct"/>
            <w:tcBorders>
              <w:top w:val="nil"/>
            </w:tcBorders>
            <w:shd w:val="clear" w:color="auto" w:fill="auto"/>
            <w:noWrap/>
            <w:vAlign w:val="center"/>
            <w:hideMark/>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94</w:t>
            </w:r>
          </w:p>
        </w:tc>
        <w:tc>
          <w:tcPr>
            <w:tcW w:w="819" w:type="pct"/>
            <w:tcBorders>
              <w:top w:val="nil"/>
            </w:tcBorders>
            <w:vAlign w:val="center"/>
          </w:tcPr>
          <w:p w:rsidR="00511DB2"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78,33</w:t>
            </w:r>
          </w:p>
        </w:tc>
      </w:tr>
      <w:tr w:rsidR="00F67BA1" w:rsidRPr="00E37153" w:rsidTr="00F43819">
        <w:trPr>
          <w:trHeight w:val="397"/>
          <w:jc w:val="center"/>
        </w:trPr>
        <w:tc>
          <w:tcPr>
            <w:tcW w:w="1073" w:type="pct"/>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Tổng</w:t>
            </w:r>
          </w:p>
        </w:tc>
        <w:tc>
          <w:tcPr>
            <w:tcW w:w="439" w:type="pct"/>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360</w:t>
            </w:r>
          </w:p>
        </w:tc>
        <w:tc>
          <w:tcPr>
            <w:tcW w:w="1035" w:type="pct"/>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71</w:t>
            </w:r>
          </w:p>
        </w:tc>
        <w:tc>
          <w:tcPr>
            <w:tcW w:w="797" w:type="pct"/>
            <w:vAlign w:val="center"/>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19,72</w:t>
            </w:r>
          </w:p>
        </w:tc>
        <w:tc>
          <w:tcPr>
            <w:tcW w:w="837" w:type="pct"/>
            <w:shd w:val="clear" w:color="auto" w:fill="auto"/>
            <w:noWrap/>
            <w:vAlign w:val="center"/>
            <w:hideMark/>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289</w:t>
            </w:r>
          </w:p>
        </w:tc>
        <w:tc>
          <w:tcPr>
            <w:tcW w:w="819" w:type="pct"/>
            <w:vAlign w:val="center"/>
          </w:tcPr>
          <w:p w:rsidR="00511DB2" w:rsidRPr="00E37153" w:rsidRDefault="00511DB2" w:rsidP="002345D6">
            <w:pPr>
              <w:spacing w:after="0"/>
              <w:jc w:val="center"/>
              <w:rPr>
                <w:rFonts w:ascii="Times New Roman" w:hAnsi="Times New Roman" w:cs="Times New Roman"/>
                <w:b/>
                <w:bCs/>
                <w:sz w:val="23"/>
                <w:szCs w:val="23"/>
              </w:rPr>
            </w:pPr>
            <w:r w:rsidRPr="00E37153">
              <w:rPr>
                <w:rFonts w:ascii="Times New Roman" w:hAnsi="Times New Roman" w:cs="Times New Roman"/>
                <w:b/>
                <w:bCs/>
                <w:sz w:val="23"/>
                <w:szCs w:val="23"/>
              </w:rPr>
              <w:t>80,28</w:t>
            </w:r>
          </w:p>
        </w:tc>
      </w:tr>
    </w:tbl>
    <w:p w:rsidR="00554BE9" w:rsidRPr="00E37153" w:rsidRDefault="00554BE9" w:rsidP="002345D6">
      <w:pPr>
        <w:spacing w:after="0"/>
        <w:jc w:val="center"/>
        <w:rPr>
          <w:rFonts w:ascii="Times New Roman" w:hAnsi="Times New Roman" w:cs="Times New Roman"/>
          <w:sz w:val="23"/>
          <w:szCs w:val="23"/>
        </w:rPr>
      </w:pPr>
    </w:p>
    <w:p w:rsidR="00D71A4E" w:rsidRPr="00E37153" w:rsidRDefault="00D71A4E" w:rsidP="002345D6">
      <w:pPr>
        <w:spacing w:after="0"/>
        <w:jc w:val="center"/>
        <w:rPr>
          <w:rFonts w:ascii="Times New Roman" w:hAnsi="Times New Roman" w:cs="Times New Roman"/>
          <w:sz w:val="23"/>
          <w:szCs w:val="23"/>
        </w:rPr>
        <w:sectPr w:rsidR="00D71A4E" w:rsidRPr="00E37153" w:rsidSect="00195D24">
          <w:type w:val="continuous"/>
          <w:pgSz w:w="11907" w:h="16840" w:code="9"/>
          <w:pgMar w:top="1701" w:right="1701" w:bottom="2098" w:left="1701" w:header="397" w:footer="397" w:gutter="0"/>
          <w:cols w:space="720"/>
          <w:docGrid w:linePitch="360"/>
        </w:sectPr>
      </w:pPr>
    </w:p>
    <w:p w:rsidR="00A6685B" w:rsidRPr="00E37153" w:rsidRDefault="00511DB2" w:rsidP="002345D6">
      <w:pPr>
        <w:spacing w:after="0"/>
        <w:jc w:val="center"/>
        <w:rPr>
          <w:rFonts w:ascii="Times New Roman" w:hAnsi="Times New Roman" w:cs="Times New Roman"/>
          <w:sz w:val="23"/>
          <w:szCs w:val="23"/>
        </w:rPr>
      </w:pPr>
      <w:r w:rsidRPr="00E37153">
        <w:rPr>
          <w:rFonts w:ascii="Times New Roman" w:hAnsi="Times New Roman" w:cs="Times New Roman"/>
          <w:noProof/>
          <w:sz w:val="23"/>
          <w:szCs w:val="23"/>
        </w:rPr>
        <w:lastRenderedPageBreak/>
        <w:drawing>
          <wp:inline distT="0" distB="0" distL="0" distR="0" wp14:anchorId="663FAA3E" wp14:editId="3372F666">
            <wp:extent cx="2371725" cy="1676400"/>
            <wp:effectExtent l="0" t="0" r="9525" b="0"/>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23" w:name="_Toc40904005"/>
    </w:p>
    <w:p w:rsidR="00511DB2" w:rsidRPr="00E37153" w:rsidRDefault="00511DB2" w:rsidP="002345D6">
      <w:pPr>
        <w:pStyle w:val="bieudo"/>
      </w:pPr>
      <w:r w:rsidRPr="00E37153">
        <w:t>Biểu đồ</w:t>
      </w:r>
      <w:r w:rsidR="00554BE9" w:rsidRPr="00E37153">
        <w:t xml:space="preserve"> </w:t>
      </w:r>
      <w:r w:rsidR="00803D5F" w:rsidRPr="00E37153">
        <w:t>4</w:t>
      </w:r>
      <w:r w:rsidR="00554BE9" w:rsidRPr="00E37153">
        <w:t>.</w:t>
      </w:r>
      <w:r w:rsidRPr="00E37153">
        <w:t xml:space="preserve"> </w:t>
      </w:r>
      <w:r w:rsidRPr="00E37153">
        <w:rPr>
          <w:b w:val="0"/>
        </w:rPr>
        <w:t>Tổng hợp tỷ lệ mẫu thịt heo đạt về chi tiêu vi sinh vật</w:t>
      </w:r>
      <w:bookmarkEnd w:id="23"/>
    </w:p>
    <w:p w:rsidR="00511DB2" w:rsidRPr="00E37153" w:rsidRDefault="00511DB2" w:rsidP="002345D6">
      <w:pPr>
        <w:spacing w:after="0"/>
        <w:ind w:firstLine="720"/>
        <w:jc w:val="both"/>
        <w:rPr>
          <w:rFonts w:ascii="Times New Roman" w:hAnsi="Times New Roman" w:cs="Times New Roman"/>
          <w:sz w:val="23"/>
          <w:szCs w:val="23"/>
          <w:lang w:val="nl-NL"/>
        </w:rPr>
      </w:pPr>
      <w:r w:rsidRPr="00E37153">
        <w:rPr>
          <w:rFonts w:ascii="Times New Roman" w:hAnsi="Times New Roman" w:cs="Times New Roman"/>
          <w:sz w:val="23"/>
          <w:szCs w:val="23"/>
          <w:lang w:val="nl-NL"/>
        </w:rPr>
        <w:t xml:space="preserve">Kết quả tổng hợp về kiểm tra chỉ tiêu vi sinh vật trên 360 mẫu theo TCVN </w:t>
      </w:r>
      <w:r w:rsidRPr="00E37153">
        <w:rPr>
          <w:rFonts w:ascii="Times New Roman" w:hAnsi="Times New Roman" w:cs="Times New Roman"/>
          <w:sz w:val="23"/>
          <w:szCs w:val="23"/>
          <w:lang w:val="nl-NL"/>
        </w:rPr>
        <w:lastRenderedPageBreak/>
        <w:t>7046:2002 tại các chợ khảo sát được thể hiện qua bả</w:t>
      </w:r>
      <w:r w:rsidR="00554BE9" w:rsidRPr="00E37153">
        <w:rPr>
          <w:rFonts w:ascii="Times New Roman" w:hAnsi="Times New Roman" w:cs="Times New Roman"/>
          <w:sz w:val="23"/>
          <w:szCs w:val="23"/>
          <w:lang w:val="nl-NL"/>
        </w:rPr>
        <w:t>ng 5</w:t>
      </w:r>
      <w:r w:rsidRPr="00E37153">
        <w:rPr>
          <w:rFonts w:ascii="Times New Roman" w:hAnsi="Times New Roman" w:cs="Times New Roman"/>
          <w:sz w:val="23"/>
          <w:szCs w:val="23"/>
          <w:lang w:val="nl-NL"/>
        </w:rPr>
        <w:t xml:space="preserve"> như sau:</w:t>
      </w:r>
    </w:p>
    <w:p w:rsidR="00576FCC" w:rsidRPr="00E37153" w:rsidRDefault="00511DB2" w:rsidP="002345D6">
      <w:pPr>
        <w:spacing w:after="0"/>
        <w:ind w:firstLine="720"/>
        <w:jc w:val="both"/>
        <w:rPr>
          <w:rFonts w:ascii="Times New Roman" w:hAnsi="Times New Roman" w:cs="Times New Roman"/>
          <w:sz w:val="23"/>
          <w:szCs w:val="23"/>
          <w:lang w:val="nl-NL"/>
        </w:rPr>
      </w:pPr>
      <w:r w:rsidRPr="00E37153">
        <w:rPr>
          <w:rFonts w:ascii="Times New Roman" w:hAnsi="Times New Roman" w:cs="Times New Roman"/>
          <w:sz w:val="23"/>
          <w:szCs w:val="23"/>
          <w:lang w:val="nl-NL"/>
        </w:rPr>
        <w:t xml:space="preserve">Kiểm tra 360 mẫu thịt heo về các chỉ tiêu vi sinh vật như TSVKHK, E. coli và </w:t>
      </w:r>
      <w:r w:rsidRPr="00E37153">
        <w:rPr>
          <w:rFonts w:ascii="Times New Roman" w:hAnsi="Times New Roman" w:cs="Times New Roman"/>
          <w:i/>
          <w:iCs/>
          <w:sz w:val="23"/>
          <w:szCs w:val="23"/>
          <w:lang w:val="nl-NL"/>
        </w:rPr>
        <w:t>Salmonella</w:t>
      </w:r>
      <w:r w:rsidRPr="00E37153">
        <w:rPr>
          <w:rFonts w:ascii="Times New Roman" w:hAnsi="Times New Roman" w:cs="Times New Roman"/>
          <w:sz w:val="23"/>
          <w:szCs w:val="23"/>
          <w:lang w:val="nl-NL"/>
        </w:rPr>
        <w:t xml:space="preserve"> có 289 mẫu đạt tiêu chuẩn TCVN 7046:2002 về chỉ tiêu này, chiếm 80,28%.</w:t>
      </w:r>
      <w:r w:rsidR="00554BE9" w:rsidRPr="00E37153">
        <w:rPr>
          <w:rFonts w:ascii="Times New Roman" w:hAnsi="Times New Roman" w:cs="Times New Roman"/>
          <w:sz w:val="23"/>
          <w:szCs w:val="23"/>
          <w:lang w:val="nl-NL"/>
        </w:rPr>
        <w:t xml:space="preserve"> </w:t>
      </w:r>
      <w:r w:rsidRPr="00E37153">
        <w:rPr>
          <w:rFonts w:ascii="Times New Roman" w:hAnsi="Times New Roman" w:cs="Times New Roman"/>
          <w:sz w:val="23"/>
          <w:szCs w:val="23"/>
          <w:lang w:val="nl-NL"/>
        </w:rPr>
        <w:t xml:space="preserve">Chợ trung tâm Tuy Hòa, có 84 mẫu đạt về chỉ tiêu vi sinh (TSVKHK, </w:t>
      </w:r>
      <w:r w:rsidRPr="00E37153">
        <w:rPr>
          <w:rFonts w:ascii="Times New Roman" w:hAnsi="Times New Roman" w:cs="Times New Roman"/>
          <w:i/>
          <w:iCs/>
          <w:sz w:val="23"/>
          <w:szCs w:val="23"/>
          <w:lang w:val="nl-NL"/>
        </w:rPr>
        <w:t>E.coli</w:t>
      </w:r>
      <w:r w:rsidRPr="00E37153">
        <w:rPr>
          <w:rFonts w:ascii="Times New Roman" w:hAnsi="Times New Roman" w:cs="Times New Roman"/>
          <w:sz w:val="23"/>
          <w:szCs w:val="23"/>
          <w:lang w:val="nl-NL"/>
        </w:rPr>
        <w:t xml:space="preserve">, </w:t>
      </w:r>
      <w:r w:rsidRPr="00E37153">
        <w:rPr>
          <w:rFonts w:ascii="Times New Roman" w:hAnsi="Times New Roman" w:cs="Times New Roman"/>
          <w:i/>
          <w:iCs/>
          <w:sz w:val="23"/>
          <w:szCs w:val="23"/>
          <w:lang w:val="nl-NL"/>
        </w:rPr>
        <w:t>Salmonella</w:t>
      </w:r>
      <w:r w:rsidRPr="00E37153">
        <w:rPr>
          <w:rFonts w:ascii="Times New Roman" w:hAnsi="Times New Roman" w:cs="Times New Roman"/>
          <w:sz w:val="23"/>
          <w:szCs w:val="23"/>
          <w:lang w:val="nl-NL"/>
        </w:rPr>
        <w:t>) chiếm 70%. Chợ phường 7 có 111 mẫu đạt (chiếm 92,5%). Chợ Tân Hiệp có 94 mẫu đạt (chiếm 78,33%).</w:t>
      </w:r>
    </w:p>
    <w:p w:rsidR="00511DB2" w:rsidRPr="00E37153" w:rsidRDefault="00511DB2" w:rsidP="002345D6">
      <w:pPr>
        <w:spacing w:after="0"/>
        <w:ind w:firstLine="720"/>
        <w:jc w:val="both"/>
        <w:rPr>
          <w:rFonts w:ascii="Times New Roman" w:hAnsi="Times New Roman" w:cs="Times New Roman"/>
          <w:sz w:val="23"/>
          <w:szCs w:val="23"/>
          <w:lang w:val="nl-NL"/>
        </w:rPr>
      </w:pPr>
      <w:r w:rsidRPr="00E37153">
        <w:rPr>
          <w:rFonts w:ascii="Times New Roman" w:hAnsi="Times New Roman" w:cs="Times New Roman"/>
          <w:sz w:val="23"/>
          <w:szCs w:val="23"/>
          <w:lang w:val="nl-NL"/>
        </w:rPr>
        <w:lastRenderedPageBreak/>
        <w:t xml:space="preserve">Sự khác biệt về tỷ lệ mẫu thịt heo đạt về chỉ tiêu vi sinh giữa các chợ là có ý nghĩa (P &lt; 0.05). Kết quả này đúng với việc khảo sát tình hình vệ sinh nơi bày bán tại các chợ. Tại chợ phường 7 có điều kiện vệ </w:t>
      </w:r>
      <w:r w:rsidRPr="00E37153">
        <w:rPr>
          <w:rFonts w:ascii="Times New Roman" w:hAnsi="Times New Roman" w:cs="Times New Roman"/>
          <w:sz w:val="23"/>
          <w:szCs w:val="23"/>
          <w:lang w:val="nl-NL"/>
        </w:rPr>
        <w:lastRenderedPageBreak/>
        <w:t>sinh tốt hơn là ở chợ trung tâm thành phố Tuy Hòa.</w:t>
      </w:r>
    </w:p>
    <w:p w:rsidR="00D71A4E" w:rsidRPr="00E37153" w:rsidRDefault="002A0A77" w:rsidP="002345D6">
      <w:pPr>
        <w:spacing w:after="0"/>
        <w:jc w:val="both"/>
        <w:rPr>
          <w:rFonts w:ascii="Times New Roman" w:hAnsi="Times New Roman" w:cs="Times New Roman"/>
          <w:b/>
          <w:sz w:val="23"/>
          <w:szCs w:val="23"/>
        </w:rPr>
        <w:sectPr w:rsidR="00D71A4E" w:rsidRPr="00E37153" w:rsidSect="00D71A4E">
          <w:type w:val="continuous"/>
          <w:pgSz w:w="11907" w:h="16840" w:code="9"/>
          <w:pgMar w:top="1701" w:right="1701" w:bottom="2098" w:left="1701" w:header="397" w:footer="397" w:gutter="0"/>
          <w:cols w:num="2" w:space="397"/>
          <w:docGrid w:linePitch="360"/>
        </w:sectPr>
      </w:pPr>
      <w:bookmarkStart w:id="24" w:name="_Toc40903919"/>
      <w:r w:rsidRPr="00E37153">
        <w:rPr>
          <w:rFonts w:ascii="Times New Roman" w:hAnsi="Times New Roman" w:cs="Times New Roman"/>
          <w:b/>
          <w:sz w:val="23"/>
          <w:szCs w:val="23"/>
        </w:rPr>
        <w:t>3.2</w:t>
      </w:r>
      <w:r w:rsidR="008A1937" w:rsidRPr="00E37153">
        <w:rPr>
          <w:rFonts w:ascii="Times New Roman" w:hAnsi="Times New Roman" w:cs="Times New Roman"/>
          <w:b/>
          <w:sz w:val="23"/>
          <w:szCs w:val="23"/>
        </w:rPr>
        <w:t>. Kết quả kiểm tra vi sinh vật trên thịt heo tại các chợ theo thời điểm trong năm</w:t>
      </w:r>
      <w:bookmarkEnd w:id="24"/>
    </w:p>
    <w:p w:rsidR="00D71A4E" w:rsidRPr="00E37153" w:rsidRDefault="00D71A4E" w:rsidP="002345D6">
      <w:pPr>
        <w:pStyle w:val="bang"/>
      </w:pPr>
      <w:bookmarkStart w:id="25" w:name="_Toc40903963"/>
    </w:p>
    <w:p w:rsidR="008A1937" w:rsidRPr="00E37153" w:rsidRDefault="00D7447B" w:rsidP="002345D6">
      <w:pPr>
        <w:pStyle w:val="bang"/>
      </w:pPr>
      <w:r w:rsidRPr="00E37153">
        <w:t>Bảng 6.</w:t>
      </w:r>
      <w:r w:rsidR="008A1937" w:rsidRPr="00E37153">
        <w:t xml:space="preserve"> </w:t>
      </w:r>
      <w:r w:rsidR="008A1937" w:rsidRPr="00E37153">
        <w:rPr>
          <w:b w:val="0"/>
        </w:rPr>
        <w:t>Tình hình nhiễm vi sinh vật trên thịt heo ở các chợ theo thời điểm trong năm</w:t>
      </w:r>
      <w:bookmarkEnd w:id="25"/>
    </w:p>
    <w:tbl>
      <w:tblPr>
        <w:tblW w:w="875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51"/>
        <w:gridCol w:w="1418"/>
        <w:gridCol w:w="992"/>
        <w:gridCol w:w="1134"/>
        <w:gridCol w:w="992"/>
        <w:gridCol w:w="1134"/>
        <w:gridCol w:w="1134"/>
      </w:tblGrid>
      <w:tr w:rsidR="00E37153" w:rsidRPr="00E37153" w:rsidTr="001F5908">
        <w:trPr>
          <w:trHeight w:val="510"/>
          <w:jc w:val="center"/>
        </w:trPr>
        <w:tc>
          <w:tcPr>
            <w:tcW w:w="1951" w:type="dxa"/>
            <w:vMerge w:val="restart"/>
            <w:shd w:val="clear" w:color="auto" w:fill="auto"/>
            <w:vAlign w:val="center"/>
          </w:tcPr>
          <w:p w:rsidR="008A1937" w:rsidRPr="00E37153" w:rsidRDefault="001F5908" w:rsidP="002345D6">
            <w:pPr>
              <w:spacing w:after="0"/>
              <w:jc w:val="center"/>
              <w:rPr>
                <w:rFonts w:ascii="Times New Roman" w:hAnsi="Times New Roman" w:cs="Times New Roman"/>
                <w:b/>
                <w:sz w:val="23"/>
                <w:szCs w:val="23"/>
                <w:lang w:val="nl-NL"/>
              </w:rPr>
            </w:pPr>
            <w:r w:rsidRPr="00E37153">
              <w:rPr>
                <w:rFonts w:ascii="Times New Roman" w:hAnsi="Times New Roman" w:cs="Times New Roman"/>
                <w:b/>
                <w:sz w:val="23"/>
                <w:szCs w:val="23"/>
                <w:lang w:val="nl-NL"/>
              </w:rPr>
              <w:t>Thời điểm</w:t>
            </w:r>
          </w:p>
        </w:tc>
        <w:tc>
          <w:tcPr>
            <w:tcW w:w="2410" w:type="dxa"/>
            <w:gridSpan w:val="2"/>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Tuy Hòa</w:t>
            </w:r>
          </w:p>
        </w:tc>
        <w:tc>
          <w:tcPr>
            <w:tcW w:w="2126" w:type="dxa"/>
            <w:gridSpan w:val="2"/>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Phường 7</w:t>
            </w:r>
          </w:p>
        </w:tc>
        <w:tc>
          <w:tcPr>
            <w:tcW w:w="2268" w:type="dxa"/>
            <w:gridSpan w:val="2"/>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Tân Hiệp</w:t>
            </w:r>
          </w:p>
        </w:tc>
      </w:tr>
      <w:tr w:rsidR="00E37153" w:rsidRPr="00E37153" w:rsidTr="001F5908">
        <w:trPr>
          <w:trHeight w:val="510"/>
          <w:jc w:val="center"/>
        </w:trPr>
        <w:tc>
          <w:tcPr>
            <w:tcW w:w="1951" w:type="dxa"/>
            <w:vMerge/>
            <w:tcBorders>
              <w:bottom w:val="single" w:sz="4" w:space="0" w:color="auto"/>
            </w:tcBorders>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p>
        </w:tc>
        <w:tc>
          <w:tcPr>
            <w:tcW w:w="1418" w:type="dxa"/>
            <w:tcBorders>
              <w:bottom w:val="single" w:sz="4" w:space="0" w:color="auto"/>
            </w:tcBorders>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Số mẫu đạt</w:t>
            </w:r>
          </w:p>
        </w:tc>
        <w:tc>
          <w:tcPr>
            <w:tcW w:w="992" w:type="dxa"/>
            <w:tcBorders>
              <w:bottom w:val="single" w:sz="4" w:space="0" w:color="auto"/>
            </w:tcBorders>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Tỷ lệ (%)</w:t>
            </w:r>
          </w:p>
        </w:tc>
        <w:tc>
          <w:tcPr>
            <w:tcW w:w="1134" w:type="dxa"/>
            <w:tcBorders>
              <w:bottom w:val="single" w:sz="4" w:space="0" w:color="auto"/>
            </w:tcBorders>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Số mẫu đạt</w:t>
            </w:r>
          </w:p>
        </w:tc>
        <w:tc>
          <w:tcPr>
            <w:tcW w:w="992" w:type="dxa"/>
            <w:tcBorders>
              <w:bottom w:val="single" w:sz="4" w:space="0" w:color="auto"/>
            </w:tcBorders>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Tỷ lệ (%)</w:t>
            </w:r>
          </w:p>
        </w:tc>
        <w:tc>
          <w:tcPr>
            <w:tcW w:w="1134" w:type="dxa"/>
            <w:tcBorders>
              <w:bottom w:val="single" w:sz="4" w:space="0" w:color="auto"/>
            </w:tcBorders>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Số mẫu đạt</w:t>
            </w:r>
          </w:p>
        </w:tc>
        <w:tc>
          <w:tcPr>
            <w:tcW w:w="1134" w:type="dxa"/>
            <w:tcBorders>
              <w:bottom w:val="single" w:sz="4" w:space="0" w:color="auto"/>
            </w:tcBorders>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Tỷ lệ (%)</w:t>
            </w:r>
          </w:p>
        </w:tc>
      </w:tr>
      <w:tr w:rsidR="00E37153" w:rsidRPr="00E37153" w:rsidTr="001F5908">
        <w:trPr>
          <w:trHeight w:val="510"/>
          <w:jc w:val="center"/>
        </w:trPr>
        <w:tc>
          <w:tcPr>
            <w:tcW w:w="1951" w:type="dxa"/>
            <w:tcBorders>
              <w:bottom w:val="nil"/>
            </w:tcBorders>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Đợt 1 (n = 60)</w:t>
            </w:r>
          </w:p>
        </w:tc>
        <w:tc>
          <w:tcPr>
            <w:tcW w:w="1418" w:type="dxa"/>
            <w:tcBorders>
              <w:bottom w:val="nil"/>
            </w:tcBorders>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46</w:t>
            </w:r>
          </w:p>
        </w:tc>
        <w:tc>
          <w:tcPr>
            <w:tcW w:w="992" w:type="dxa"/>
            <w:tcBorders>
              <w:bottom w:val="nil"/>
            </w:tcBorders>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76,67</w:t>
            </w:r>
          </w:p>
        </w:tc>
        <w:tc>
          <w:tcPr>
            <w:tcW w:w="1134" w:type="dxa"/>
            <w:tcBorders>
              <w:bottom w:val="nil"/>
            </w:tcBorders>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58</w:t>
            </w:r>
          </w:p>
        </w:tc>
        <w:tc>
          <w:tcPr>
            <w:tcW w:w="992" w:type="dxa"/>
            <w:tcBorders>
              <w:bottom w:val="nil"/>
            </w:tcBorders>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96,67</w:t>
            </w:r>
          </w:p>
        </w:tc>
        <w:tc>
          <w:tcPr>
            <w:tcW w:w="1134" w:type="dxa"/>
            <w:tcBorders>
              <w:bottom w:val="nil"/>
            </w:tcBorders>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53</w:t>
            </w:r>
          </w:p>
        </w:tc>
        <w:tc>
          <w:tcPr>
            <w:tcW w:w="1134" w:type="dxa"/>
            <w:tcBorders>
              <w:bottom w:val="nil"/>
            </w:tcBorders>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88,33</w:t>
            </w:r>
          </w:p>
        </w:tc>
      </w:tr>
      <w:tr w:rsidR="00E37153" w:rsidRPr="00E37153" w:rsidTr="001F5908">
        <w:trPr>
          <w:trHeight w:val="510"/>
          <w:jc w:val="center"/>
        </w:trPr>
        <w:tc>
          <w:tcPr>
            <w:tcW w:w="1951" w:type="dxa"/>
            <w:tcBorders>
              <w:top w:val="nil"/>
            </w:tcBorders>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Đợt 2 (n = 60)</w:t>
            </w:r>
          </w:p>
        </w:tc>
        <w:tc>
          <w:tcPr>
            <w:tcW w:w="1418" w:type="dxa"/>
            <w:tcBorders>
              <w:top w:val="nil"/>
            </w:tcBorders>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38</w:t>
            </w:r>
          </w:p>
        </w:tc>
        <w:tc>
          <w:tcPr>
            <w:tcW w:w="992" w:type="dxa"/>
            <w:tcBorders>
              <w:top w:val="nil"/>
            </w:tcBorders>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63,33</w:t>
            </w:r>
          </w:p>
        </w:tc>
        <w:tc>
          <w:tcPr>
            <w:tcW w:w="1134" w:type="dxa"/>
            <w:tcBorders>
              <w:top w:val="nil"/>
            </w:tcBorders>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53</w:t>
            </w:r>
          </w:p>
        </w:tc>
        <w:tc>
          <w:tcPr>
            <w:tcW w:w="992" w:type="dxa"/>
            <w:tcBorders>
              <w:top w:val="nil"/>
            </w:tcBorders>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88,33</w:t>
            </w:r>
          </w:p>
        </w:tc>
        <w:tc>
          <w:tcPr>
            <w:tcW w:w="1134" w:type="dxa"/>
            <w:tcBorders>
              <w:top w:val="nil"/>
            </w:tcBorders>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41</w:t>
            </w:r>
          </w:p>
        </w:tc>
        <w:tc>
          <w:tcPr>
            <w:tcW w:w="1134" w:type="dxa"/>
            <w:tcBorders>
              <w:top w:val="nil"/>
            </w:tcBorders>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68,33</w:t>
            </w:r>
          </w:p>
        </w:tc>
      </w:tr>
      <w:tr w:rsidR="00F67BA1" w:rsidRPr="00E37153" w:rsidTr="001F5908">
        <w:trPr>
          <w:trHeight w:val="510"/>
          <w:jc w:val="center"/>
        </w:trPr>
        <w:tc>
          <w:tcPr>
            <w:tcW w:w="1951" w:type="dxa"/>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P</w:t>
            </w:r>
          </w:p>
        </w:tc>
        <w:tc>
          <w:tcPr>
            <w:tcW w:w="2410" w:type="dxa"/>
            <w:gridSpan w:val="2"/>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sz w:val="23"/>
                <w:szCs w:val="23"/>
              </w:rPr>
              <w:t>P=0.111&gt;0.05</w:t>
            </w:r>
          </w:p>
        </w:tc>
        <w:tc>
          <w:tcPr>
            <w:tcW w:w="2126" w:type="dxa"/>
            <w:gridSpan w:val="2"/>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P=0.083&gt;0.05</w:t>
            </w:r>
          </w:p>
        </w:tc>
        <w:tc>
          <w:tcPr>
            <w:tcW w:w="2268" w:type="dxa"/>
            <w:gridSpan w:val="2"/>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sz w:val="23"/>
                <w:szCs w:val="23"/>
              </w:rPr>
              <w:t>P=0.008&lt;0.05</w:t>
            </w:r>
          </w:p>
        </w:tc>
      </w:tr>
    </w:tbl>
    <w:p w:rsidR="00D71A4E" w:rsidRPr="00E37153" w:rsidRDefault="00D71A4E" w:rsidP="002345D6">
      <w:pPr>
        <w:spacing w:after="0"/>
        <w:ind w:firstLine="720"/>
        <w:jc w:val="both"/>
        <w:rPr>
          <w:rFonts w:ascii="Times New Roman" w:hAnsi="Times New Roman" w:cs="Times New Roman"/>
          <w:sz w:val="23"/>
          <w:szCs w:val="23"/>
        </w:rPr>
      </w:pPr>
    </w:p>
    <w:p w:rsidR="00D71A4E" w:rsidRPr="00E37153" w:rsidRDefault="00D71A4E" w:rsidP="002345D6">
      <w:pPr>
        <w:spacing w:after="0"/>
        <w:ind w:firstLine="720"/>
        <w:jc w:val="both"/>
        <w:rPr>
          <w:rFonts w:ascii="Times New Roman" w:hAnsi="Times New Roman" w:cs="Times New Roman"/>
          <w:sz w:val="23"/>
          <w:szCs w:val="23"/>
        </w:rPr>
        <w:sectPr w:rsidR="00D71A4E" w:rsidRPr="00E37153" w:rsidSect="00195D24">
          <w:type w:val="continuous"/>
          <w:pgSz w:w="11907" w:h="16840" w:code="9"/>
          <w:pgMar w:top="1701" w:right="1701" w:bottom="2098" w:left="1701" w:header="397" w:footer="397" w:gutter="0"/>
          <w:cols w:space="720"/>
          <w:docGrid w:linePitch="360"/>
        </w:sectPr>
      </w:pPr>
    </w:p>
    <w:p w:rsidR="008A1937" w:rsidRPr="00E37153" w:rsidRDefault="008A1937" w:rsidP="002345D6">
      <w:pPr>
        <w:spacing w:after="0"/>
        <w:ind w:firstLine="720"/>
        <w:jc w:val="both"/>
        <w:rPr>
          <w:rFonts w:ascii="Times New Roman" w:hAnsi="Times New Roman" w:cs="Times New Roman"/>
          <w:sz w:val="23"/>
          <w:szCs w:val="23"/>
        </w:rPr>
      </w:pPr>
      <w:r w:rsidRPr="00E37153">
        <w:rPr>
          <w:rFonts w:ascii="Times New Roman" w:hAnsi="Times New Roman" w:cs="Times New Roman"/>
          <w:sz w:val="23"/>
          <w:szCs w:val="23"/>
        </w:rPr>
        <w:lastRenderedPageBreak/>
        <w:t xml:space="preserve">Chúng tôi tiến hành lấy mẫu nghiên cứu làm 2 đợt trong năm 2019: đợt 1 vào tháng 4 tức là mùa khô và đợt 2 vào tháng 10 là mùa mưa. Kết quả cho thấy mặc dù vào mùa khô tỷ lệ mẫu đạt cao hơn vào mùa mưa, nhưng sự khác biệt không có ý nghĩa thống kê (P&gt;0,05). Theo chúng tôi việc vấy nhiễm vi sinh vật sẽ phụ thuộc nhiều vào tình hình vệ sinh, bệnh tật của heo khi đưa vào giết mổ, phụ thuộc yếu tố vệ sinh trong quá trình giết mổ, vận chuyển và khi bày bán chứ không phụ thuộc nhiều vào yếu tố thời tiết. Đồng ý rằng khi nhiệt độ nóng, ẩm là điều kiện thuận lợi cho vi sinh vật phát triển, tuy nhiên nếu yếu tố vệ </w:t>
      </w:r>
      <w:r w:rsidRPr="00E37153">
        <w:rPr>
          <w:rFonts w:ascii="Times New Roman" w:hAnsi="Times New Roman" w:cs="Times New Roman"/>
          <w:sz w:val="23"/>
          <w:szCs w:val="23"/>
        </w:rPr>
        <w:lastRenderedPageBreak/>
        <w:t>sinh tốt sẽ loại trừ sự vấy nhiễm vi sinh vật và hạn chế sự ô nhiễm trên thân thịt.</w:t>
      </w:r>
    </w:p>
    <w:p w:rsidR="008A1937" w:rsidRPr="00E37153" w:rsidRDefault="008A1937" w:rsidP="002345D6">
      <w:pPr>
        <w:spacing w:after="0"/>
        <w:ind w:firstLine="720"/>
        <w:jc w:val="both"/>
        <w:rPr>
          <w:rFonts w:ascii="Times New Roman" w:hAnsi="Times New Roman" w:cs="Times New Roman"/>
          <w:b/>
          <w:sz w:val="23"/>
          <w:szCs w:val="23"/>
        </w:rPr>
      </w:pPr>
      <w:r w:rsidRPr="00E37153">
        <w:rPr>
          <w:rFonts w:ascii="Times New Roman" w:hAnsi="Times New Roman" w:cs="Times New Roman"/>
          <w:sz w:val="23"/>
          <w:szCs w:val="23"/>
        </w:rPr>
        <w:t>Đối với chợ Tân Hiệp, m</w:t>
      </w:r>
      <w:r w:rsidR="00D7447B" w:rsidRPr="00E37153">
        <w:rPr>
          <w:rFonts w:ascii="Times New Roman" w:hAnsi="Times New Roman" w:cs="Times New Roman"/>
          <w:sz w:val="23"/>
          <w:szCs w:val="23"/>
        </w:rPr>
        <w:t>ặc</w:t>
      </w:r>
      <w:r w:rsidRPr="00E37153">
        <w:rPr>
          <w:rFonts w:ascii="Times New Roman" w:hAnsi="Times New Roman" w:cs="Times New Roman"/>
          <w:sz w:val="23"/>
          <w:szCs w:val="23"/>
        </w:rPr>
        <w:t xml:space="preserve"> dù sự khác biệt giữa 2 thời điểm lấy mẫu là có ý nghĩa về mặt thống kê (P&lt;0.05) nhưng sự sai chênh lệch cũng không quá lớn, chúng tôi cho rằng nguyên nhân ở đây có thể do người bán hàng chủ quan không vệ sinh lại quầy hàng trước và sau ngày bán hàng làm ảnh hưởng đến khả năng vấy nhiễm VSV của thịt bày bán tại sạp.</w:t>
      </w:r>
    </w:p>
    <w:p w:rsidR="00D71A4E" w:rsidRPr="00E37153" w:rsidRDefault="002A0A77" w:rsidP="002345D6">
      <w:pPr>
        <w:spacing w:after="0"/>
        <w:jc w:val="both"/>
        <w:rPr>
          <w:rFonts w:ascii="Times New Roman" w:hAnsi="Times New Roman" w:cs="Times New Roman"/>
          <w:b/>
          <w:sz w:val="23"/>
          <w:szCs w:val="23"/>
        </w:rPr>
        <w:sectPr w:rsidR="00D71A4E" w:rsidRPr="00E37153" w:rsidSect="00D71A4E">
          <w:type w:val="continuous"/>
          <w:pgSz w:w="11907" w:h="16840" w:code="9"/>
          <w:pgMar w:top="1701" w:right="1701" w:bottom="2098" w:left="1701" w:header="397" w:footer="397" w:gutter="0"/>
          <w:cols w:num="2" w:space="397"/>
          <w:docGrid w:linePitch="360"/>
        </w:sectPr>
      </w:pPr>
      <w:bookmarkStart w:id="26" w:name="_Toc40903920"/>
      <w:r w:rsidRPr="00E37153">
        <w:rPr>
          <w:rFonts w:ascii="Times New Roman" w:hAnsi="Times New Roman" w:cs="Times New Roman"/>
          <w:b/>
          <w:sz w:val="23"/>
          <w:szCs w:val="23"/>
        </w:rPr>
        <w:t>3.3</w:t>
      </w:r>
      <w:r w:rsidR="008A1937" w:rsidRPr="00E37153">
        <w:rPr>
          <w:rFonts w:ascii="Times New Roman" w:hAnsi="Times New Roman" w:cs="Times New Roman"/>
          <w:b/>
          <w:sz w:val="23"/>
          <w:szCs w:val="23"/>
        </w:rPr>
        <w:t>. Kết quả kiểm tra vi sinh vật trên thịt heo tại các chợ theo đặc điểm của sạp bán</w:t>
      </w:r>
      <w:bookmarkEnd w:id="26"/>
    </w:p>
    <w:p w:rsidR="008A1937" w:rsidRPr="00E37153" w:rsidRDefault="008A1937" w:rsidP="002345D6">
      <w:pPr>
        <w:spacing w:after="0"/>
        <w:jc w:val="both"/>
        <w:rPr>
          <w:rFonts w:ascii="Times New Roman" w:hAnsi="Times New Roman" w:cs="Times New Roman"/>
          <w:b/>
          <w:sz w:val="23"/>
          <w:szCs w:val="23"/>
        </w:rPr>
      </w:pPr>
    </w:p>
    <w:p w:rsidR="008A1937" w:rsidRPr="00E37153" w:rsidRDefault="00D7447B" w:rsidP="002345D6">
      <w:pPr>
        <w:pStyle w:val="bang"/>
      </w:pPr>
      <w:bookmarkStart w:id="27" w:name="_Toc40903964"/>
      <w:r w:rsidRPr="00E37153">
        <w:t>Bảng 7.</w:t>
      </w:r>
      <w:r w:rsidR="008A1937" w:rsidRPr="00E37153">
        <w:t xml:space="preserve"> </w:t>
      </w:r>
      <w:r w:rsidR="008A1937" w:rsidRPr="00E37153">
        <w:rPr>
          <w:b w:val="0"/>
        </w:rPr>
        <w:t>Tình hình vấy nhiễm vi khuẩn theo đặc điểm của sạp tại các chợ</w:t>
      </w:r>
      <w:bookmarkEnd w:id="27"/>
    </w:p>
    <w:tbl>
      <w:tblPr>
        <w:tblW w:w="8613"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84"/>
        <w:gridCol w:w="1386"/>
        <w:gridCol w:w="1024"/>
        <w:gridCol w:w="1386"/>
        <w:gridCol w:w="1024"/>
        <w:gridCol w:w="1386"/>
        <w:gridCol w:w="1023"/>
      </w:tblGrid>
      <w:tr w:rsidR="00E37153" w:rsidRPr="00E37153" w:rsidTr="00A17784">
        <w:trPr>
          <w:jc w:val="center"/>
        </w:trPr>
        <w:tc>
          <w:tcPr>
            <w:tcW w:w="1384" w:type="dxa"/>
            <w:vMerge w:val="restart"/>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Loại sạp</w:t>
            </w:r>
          </w:p>
        </w:tc>
        <w:tc>
          <w:tcPr>
            <w:tcW w:w="2410" w:type="dxa"/>
            <w:gridSpan w:val="2"/>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Tuy Hòa (n=120)</w:t>
            </w:r>
          </w:p>
        </w:tc>
        <w:tc>
          <w:tcPr>
            <w:tcW w:w="2410" w:type="dxa"/>
            <w:gridSpan w:val="2"/>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Phường 7 (n=120)</w:t>
            </w:r>
          </w:p>
        </w:tc>
        <w:tc>
          <w:tcPr>
            <w:tcW w:w="2409" w:type="dxa"/>
            <w:gridSpan w:val="2"/>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Tân Hiệp (n=120)</w:t>
            </w:r>
          </w:p>
        </w:tc>
      </w:tr>
      <w:tr w:rsidR="00E37153" w:rsidRPr="00E37153" w:rsidTr="00A17784">
        <w:trPr>
          <w:jc w:val="center"/>
        </w:trPr>
        <w:tc>
          <w:tcPr>
            <w:tcW w:w="1384" w:type="dxa"/>
            <w:vMerge/>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p>
        </w:tc>
        <w:tc>
          <w:tcPr>
            <w:tcW w:w="1386" w:type="dxa"/>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Đạt</w:t>
            </w:r>
          </w:p>
        </w:tc>
        <w:tc>
          <w:tcPr>
            <w:tcW w:w="1024" w:type="dxa"/>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Tỷ lệ (%)</w:t>
            </w:r>
          </w:p>
        </w:tc>
        <w:tc>
          <w:tcPr>
            <w:tcW w:w="1386" w:type="dxa"/>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Đạt</w:t>
            </w:r>
          </w:p>
        </w:tc>
        <w:tc>
          <w:tcPr>
            <w:tcW w:w="1024" w:type="dxa"/>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Tỷ lệ (%)</w:t>
            </w:r>
          </w:p>
        </w:tc>
        <w:tc>
          <w:tcPr>
            <w:tcW w:w="1386" w:type="dxa"/>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Đạt</w:t>
            </w:r>
          </w:p>
        </w:tc>
        <w:tc>
          <w:tcPr>
            <w:tcW w:w="1023" w:type="dxa"/>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Tỷ lệ (%)</w:t>
            </w:r>
          </w:p>
        </w:tc>
      </w:tr>
      <w:tr w:rsidR="00E37153" w:rsidRPr="00E37153" w:rsidTr="00A17784">
        <w:trPr>
          <w:jc w:val="center"/>
        </w:trPr>
        <w:tc>
          <w:tcPr>
            <w:tcW w:w="1384" w:type="dxa"/>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Trên cao (n=72)</w:t>
            </w:r>
          </w:p>
        </w:tc>
        <w:tc>
          <w:tcPr>
            <w:tcW w:w="1386" w:type="dxa"/>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61</w:t>
            </w:r>
          </w:p>
        </w:tc>
        <w:tc>
          <w:tcPr>
            <w:tcW w:w="1024" w:type="dxa"/>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84,72</w:t>
            </w:r>
          </w:p>
        </w:tc>
        <w:tc>
          <w:tcPr>
            <w:tcW w:w="1386" w:type="dxa"/>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71</w:t>
            </w:r>
          </w:p>
        </w:tc>
        <w:tc>
          <w:tcPr>
            <w:tcW w:w="1024" w:type="dxa"/>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98,61</w:t>
            </w:r>
          </w:p>
        </w:tc>
        <w:tc>
          <w:tcPr>
            <w:tcW w:w="1386" w:type="dxa"/>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61</w:t>
            </w:r>
          </w:p>
        </w:tc>
        <w:tc>
          <w:tcPr>
            <w:tcW w:w="1023" w:type="dxa"/>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84,72</w:t>
            </w:r>
          </w:p>
        </w:tc>
      </w:tr>
      <w:tr w:rsidR="00E37153" w:rsidRPr="00E37153" w:rsidTr="00A17784">
        <w:trPr>
          <w:jc w:val="center"/>
        </w:trPr>
        <w:tc>
          <w:tcPr>
            <w:tcW w:w="1384" w:type="dxa"/>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Nền chợ (n=48)</w:t>
            </w:r>
          </w:p>
        </w:tc>
        <w:tc>
          <w:tcPr>
            <w:tcW w:w="1386" w:type="dxa"/>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23</w:t>
            </w:r>
          </w:p>
        </w:tc>
        <w:tc>
          <w:tcPr>
            <w:tcW w:w="1024" w:type="dxa"/>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47,92</w:t>
            </w:r>
          </w:p>
        </w:tc>
        <w:tc>
          <w:tcPr>
            <w:tcW w:w="1386" w:type="dxa"/>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40</w:t>
            </w:r>
          </w:p>
        </w:tc>
        <w:tc>
          <w:tcPr>
            <w:tcW w:w="1024" w:type="dxa"/>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83,33</w:t>
            </w:r>
          </w:p>
        </w:tc>
        <w:tc>
          <w:tcPr>
            <w:tcW w:w="1386" w:type="dxa"/>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33</w:t>
            </w:r>
          </w:p>
        </w:tc>
        <w:tc>
          <w:tcPr>
            <w:tcW w:w="1023" w:type="dxa"/>
            <w:shd w:val="clear" w:color="auto" w:fill="auto"/>
            <w:vAlign w:val="center"/>
          </w:tcPr>
          <w:p w:rsidR="008A1937" w:rsidRPr="00E37153" w:rsidRDefault="008A1937" w:rsidP="002345D6">
            <w:pPr>
              <w:spacing w:after="0"/>
              <w:jc w:val="center"/>
              <w:rPr>
                <w:rFonts w:ascii="Times New Roman" w:hAnsi="Times New Roman" w:cs="Times New Roman"/>
                <w:sz w:val="23"/>
                <w:szCs w:val="23"/>
              </w:rPr>
            </w:pPr>
            <w:r w:rsidRPr="00E37153">
              <w:rPr>
                <w:rFonts w:ascii="Times New Roman" w:hAnsi="Times New Roman" w:cs="Times New Roman"/>
                <w:sz w:val="23"/>
                <w:szCs w:val="23"/>
              </w:rPr>
              <w:t>68,75</w:t>
            </w:r>
          </w:p>
        </w:tc>
      </w:tr>
      <w:tr w:rsidR="00E37153" w:rsidRPr="00E37153" w:rsidTr="00A17784">
        <w:trPr>
          <w:jc w:val="center"/>
        </w:trPr>
        <w:tc>
          <w:tcPr>
            <w:tcW w:w="1384" w:type="dxa"/>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P</w:t>
            </w:r>
          </w:p>
        </w:tc>
        <w:tc>
          <w:tcPr>
            <w:tcW w:w="2410" w:type="dxa"/>
            <w:gridSpan w:val="2"/>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sz w:val="23"/>
                <w:szCs w:val="23"/>
              </w:rPr>
              <w:t>P=0.000&lt;0.05</w:t>
            </w:r>
          </w:p>
        </w:tc>
        <w:tc>
          <w:tcPr>
            <w:tcW w:w="2410" w:type="dxa"/>
            <w:gridSpan w:val="2"/>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sz w:val="23"/>
                <w:szCs w:val="23"/>
              </w:rPr>
              <w:t>P=0.002&lt;0.05</w:t>
            </w:r>
          </w:p>
        </w:tc>
        <w:tc>
          <w:tcPr>
            <w:tcW w:w="2409" w:type="dxa"/>
            <w:gridSpan w:val="2"/>
            <w:shd w:val="clear" w:color="auto" w:fill="auto"/>
            <w:vAlign w:val="center"/>
          </w:tcPr>
          <w:p w:rsidR="008A1937" w:rsidRPr="00E37153" w:rsidRDefault="008A1937" w:rsidP="002345D6">
            <w:pPr>
              <w:spacing w:after="0"/>
              <w:jc w:val="center"/>
              <w:rPr>
                <w:rFonts w:ascii="Times New Roman" w:hAnsi="Times New Roman" w:cs="Times New Roman"/>
                <w:b/>
                <w:sz w:val="23"/>
                <w:szCs w:val="23"/>
              </w:rPr>
            </w:pPr>
            <w:r w:rsidRPr="00E37153">
              <w:rPr>
                <w:rFonts w:ascii="Times New Roman" w:hAnsi="Times New Roman" w:cs="Times New Roman"/>
                <w:sz w:val="23"/>
                <w:szCs w:val="23"/>
              </w:rPr>
              <w:t>P=0.037&lt;0.05</w:t>
            </w:r>
          </w:p>
        </w:tc>
      </w:tr>
    </w:tbl>
    <w:p w:rsidR="00D71A4E" w:rsidRPr="00E37153" w:rsidRDefault="00D71A4E" w:rsidP="002345D6">
      <w:pPr>
        <w:spacing w:after="0"/>
        <w:ind w:firstLine="720"/>
        <w:jc w:val="both"/>
        <w:rPr>
          <w:rFonts w:ascii="Times New Roman" w:hAnsi="Times New Roman" w:cs="Times New Roman"/>
          <w:sz w:val="23"/>
          <w:szCs w:val="23"/>
        </w:rPr>
        <w:sectPr w:rsidR="00D71A4E" w:rsidRPr="00E37153" w:rsidSect="00195D24">
          <w:type w:val="continuous"/>
          <w:pgSz w:w="11907" w:h="16840" w:code="9"/>
          <w:pgMar w:top="1701" w:right="1701" w:bottom="2098" w:left="1701" w:header="397" w:footer="397" w:gutter="0"/>
          <w:cols w:space="720"/>
          <w:docGrid w:linePitch="360"/>
        </w:sectPr>
      </w:pPr>
    </w:p>
    <w:p w:rsidR="008A1937" w:rsidRPr="00E37153" w:rsidRDefault="008A1937" w:rsidP="00D71A4E">
      <w:pPr>
        <w:spacing w:after="0"/>
        <w:ind w:firstLine="284"/>
        <w:jc w:val="both"/>
        <w:rPr>
          <w:rFonts w:ascii="Times New Roman" w:hAnsi="Times New Roman" w:cs="Times New Roman"/>
          <w:sz w:val="23"/>
          <w:szCs w:val="23"/>
        </w:rPr>
      </w:pPr>
      <w:r w:rsidRPr="00E37153">
        <w:rPr>
          <w:rFonts w:ascii="Times New Roman" w:hAnsi="Times New Roman" w:cs="Times New Roman"/>
          <w:sz w:val="23"/>
          <w:szCs w:val="23"/>
        </w:rPr>
        <w:lastRenderedPageBreak/>
        <w:t>Qua kết quả tại bả</w:t>
      </w:r>
      <w:r w:rsidR="00D7447B" w:rsidRPr="00E37153">
        <w:rPr>
          <w:rFonts w:ascii="Times New Roman" w:hAnsi="Times New Roman" w:cs="Times New Roman"/>
          <w:sz w:val="23"/>
          <w:szCs w:val="23"/>
        </w:rPr>
        <w:t>ng 7</w:t>
      </w:r>
      <w:r w:rsidRPr="00E37153">
        <w:rPr>
          <w:rFonts w:ascii="Times New Roman" w:hAnsi="Times New Roman" w:cs="Times New Roman"/>
          <w:sz w:val="23"/>
          <w:szCs w:val="23"/>
        </w:rPr>
        <w:t>, chúng tôi thấy rằng loại hình bày bán cũng ảnh hưởng đến vệ sinh và chất lượng của thịt. Cụ thể là:</w:t>
      </w:r>
    </w:p>
    <w:p w:rsidR="008A1937" w:rsidRPr="00E37153" w:rsidRDefault="008A1937" w:rsidP="00D71A4E">
      <w:pPr>
        <w:spacing w:after="0"/>
        <w:ind w:firstLine="284"/>
        <w:jc w:val="both"/>
        <w:rPr>
          <w:rFonts w:ascii="Times New Roman" w:hAnsi="Times New Roman" w:cs="Times New Roman"/>
          <w:spacing w:val="-4"/>
          <w:sz w:val="23"/>
          <w:szCs w:val="23"/>
        </w:rPr>
      </w:pPr>
      <w:r w:rsidRPr="00E37153">
        <w:rPr>
          <w:rFonts w:ascii="Times New Roman" w:hAnsi="Times New Roman" w:cs="Times New Roman"/>
          <w:spacing w:val="-4"/>
          <w:sz w:val="23"/>
          <w:szCs w:val="23"/>
        </w:rPr>
        <w:t>Tại chợ trung tâm Tuy Hòa, với 72 mẫu lấy tại các sạp bán trên cao có 61 mẫu đạt TCVN 7046:2002 chiếm tỷ lệ 84.72%, trong khi với 48 mẫu lấy tại các sạp bán trên nền chợ chỉ có 23 mẫu đạt chiếm tỷ lệ 47.92%. Sự khác biệt này có ý nghĩa về mặt thống kê (P&lt;0.05).</w:t>
      </w:r>
    </w:p>
    <w:p w:rsidR="008A1937" w:rsidRPr="00E37153" w:rsidRDefault="008A1937" w:rsidP="00D71A4E">
      <w:pPr>
        <w:spacing w:after="0"/>
        <w:ind w:firstLine="284"/>
        <w:jc w:val="both"/>
        <w:rPr>
          <w:rFonts w:ascii="Times New Roman" w:hAnsi="Times New Roman" w:cs="Times New Roman"/>
          <w:sz w:val="23"/>
          <w:szCs w:val="23"/>
        </w:rPr>
      </w:pPr>
      <w:r w:rsidRPr="00E37153">
        <w:rPr>
          <w:rFonts w:ascii="Times New Roman" w:hAnsi="Times New Roman" w:cs="Times New Roman"/>
          <w:sz w:val="23"/>
          <w:szCs w:val="23"/>
        </w:rPr>
        <w:t>Tại chợ Phường 7, trong số 72 mẫu lấy tại các sạp bán trên cao có 71 mẫu đạt chiếm tỷ lệ 98.61%, trong khi với 48 mẫu lấy tại các sạp bán trên nền chợ chỉ có 40 mẫu đạt chiếm tỷ lệ 83.33%. Sự khác biệt này có ý nghĩa về mặt thống kê (P&lt;0.05).</w:t>
      </w:r>
    </w:p>
    <w:p w:rsidR="008A1937" w:rsidRPr="00E37153" w:rsidRDefault="008A1937" w:rsidP="00D71A4E">
      <w:pPr>
        <w:spacing w:after="0"/>
        <w:ind w:firstLine="284"/>
        <w:jc w:val="both"/>
        <w:rPr>
          <w:rFonts w:ascii="Times New Roman" w:hAnsi="Times New Roman" w:cs="Times New Roman"/>
          <w:sz w:val="23"/>
          <w:szCs w:val="23"/>
        </w:rPr>
      </w:pPr>
      <w:r w:rsidRPr="00E37153">
        <w:rPr>
          <w:rFonts w:ascii="Times New Roman" w:hAnsi="Times New Roman" w:cs="Times New Roman"/>
          <w:sz w:val="23"/>
          <w:szCs w:val="23"/>
        </w:rPr>
        <w:t>Tại chợ Tân Hiệp, với 72 mẫu lấy tại các sạp bán trên cao có 61 mẫu đạt chiếm tỷ lệ 84.72%, còn với 48 mẫu lấy tại các sạp bán trên nền chợ có 33 mẫu đạt chiếm tỷ lệ 68.75%. Sự khác biệt này có ý nghĩa về mặt thống kê (P&lt;0.05).</w:t>
      </w:r>
    </w:p>
    <w:p w:rsidR="008A1937" w:rsidRPr="00E37153" w:rsidRDefault="008A1937" w:rsidP="00D71A4E">
      <w:pPr>
        <w:spacing w:after="0"/>
        <w:ind w:firstLine="284"/>
        <w:jc w:val="both"/>
        <w:rPr>
          <w:rFonts w:ascii="Times New Roman" w:hAnsi="Times New Roman" w:cs="Times New Roman"/>
          <w:b/>
          <w:sz w:val="23"/>
          <w:szCs w:val="23"/>
        </w:rPr>
      </w:pPr>
      <w:r w:rsidRPr="00E37153">
        <w:rPr>
          <w:rFonts w:ascii="Times New Roman" w:hAnsi="Times New Roman" w:cs="Times New Roman"/>
          <w:sz w:val="23"/>
          <w:szCs w:val="23"/>
        </w:rPr>
        <w:t>Qua đó chúng tôi nhận thấy, hình thức bày bán trên các sạp trên cao đảm bảo vệ sinh tốt hơn so với các sạp bán trên nền chợ.</w:t>
      </w:r>
      <w:r w:rsidR="00CA61D8" w:rsidRPr="00E37153">
        <w:rPr>
          <w:rFonts w:ascii="Times New Roman" w:hAnsi="Times New Roman" w:cs="Times New Roman"/>
          <w:sz w:val="23"/>
          <w:szCs w:val="23"/>
        </w:rPr>
        <w:t xml:space="preserve"> </w:t>
      </w:r>
      <w:r w:rsidRPr="00E37153">
        <w:rPr>
          <w:rFonts w:ascii="Times New Roman" w:hAnsi="Times New Roman" w:cs="Times New Roman"/>
          <w:sz w:val="23"/>
          <w:szCs w:val="23"/>
        </w:rPr>
        <w:t>Nguyên nhân chúng</w:t>
      </w:r>
      <w:r w:rsidR="00CA61D8" w:rsidRPr="00E37153">
        <w:rPr>
          <w:rFonts w:ascii="Times New Roman" w:hAnsi="Times New Roman" w:cs="Times New Roman"/>
          <w:sz w:val="23"/>
          <w:szCs w:val="23"/>
        </w:rPr>
        <w:t xml:space="preserve"> tôi cho là khi bày bán trên nền</w:t>
      </w:r>
      <w:r w:rsidRPr="00E37153">
        <w:rPr>
          <w:rFonts w:ascii="Times New Roman" w:hAnsi="Times New Roman" w:cs="Times New Roman"/>
          <w:sz w:val="23"/>
          <w:szCs w:val="23"/>
        </w:rPr>
        <w:t xml:space="preserve"> chợ, người đi chợ qua lại </w:t>
      </w:r>
      <w:r w:rsidR="00CA61D8" w:rsidRPr="00E37153">
        <w:rPr>
          <w:rFonts w:ascii="Times New Roman" w:hAnsi="Times New Roman" w:cs="Times New Roman"/>
          <w:sz w:val="23"/>
          <w:szCs w:val="23"/>
        </w:rPr>
        <w:t>khiến</w:t>
      </w:r>
      <w:r w:rsidRPr="00E37153">
        <w:rPr>
          <w:rFonts w:ascii="Times New Roman" w:hAnsi="Times New Roman" w:cs="Times New Roman"/>
          <w:sz w:val="23"/>
          <w:szCs w:val="23"/>
        </w:rPr>
        <w:t xml:space="preserve"> bụi bẩn</w:t>
      </w:r>
      <w:r w:rsidR="00CA61D8" w:rsidRPr="00E37153">
        <w:rPr>
          <w:rFonts w:ascii="Times New Roman" w:hAnsi="Times New Roman" w:cs="Times New Roman"/>
          <w:sz w:val="23"/>
          <w:szCs w:val="23"/>
        </w:rPr>
        <w:t xml:space="preserve"> bay</w:t>
      </w:r>
      <w:r w:rsidRPr="00E37153">
        <w:rPr>
          <w:rFonts w:ascii="Times New Roman" w:hAnsi="Times New Roman" w:cs="Times New Roman"/>
          <w:sz w:val="23"/>
          <w:szCs w:val="23"/>
        </w:rPr>
        <w:t xml:space="preserve"> lên quầy thịt làm tăng khả năng vấy nhiễm VSV hơn so với các quầy bày bán trên các sạp cao.</w:t>
      </w:r>
    </w:p>
    <w:p w:rsidR="00587F25" w:rsidRPr="00E37153" w:rsidRDefault="00587F25" w:rsidP="002345D6">
      <w:pPr>
        <w:spacing w:after="0"/>
        <w:jc w:val="both"/>
        <w:rPr>
          <w:rFonts w:ascii="Times New Roman" w:hAnsi="Times New Roman" w:cs="Times New Roman"/>
          <w:b/>
          <w:sz w:val="23"/>
          <w:szCs w:val="23"/>
        </w:rPr>
      </w:pPr>
      <w:r w:rsidRPr="00E37153">
        <w:rPr>
          <w:rFonts w:ascii="Times New Roman" w:hAnsi="Times New Roman" w:cs="Times New Roman"/>
          <w:b/>
          <w:sz w:val="23"/>
          <w:szCs w:val="23"/>
        </w:rPr>
        <w:t xml:space="preserve">4. </w:t>
      </w:r>
      <w:r w:rsidR="00CA61D8" w:rsidRPr="00E37153">
        <w:rPr>
          <w:rFonts w:ascii="Times New Roman" w:hAnsi="Times New Roman" w:cs="Times New Roman"/>
          <w:b/>
          <w:sz w:val="23"/>
          <w:szCs w:val="23"/>
        </w:rPr>
        <w:t>Kết luận – đề nghị</w:t>
      </w:r>
    </w:p>
    <w:p w:rsidR="00ED0702" w:rsidRPr="00E37153" w:rsidRDefault="00CA61D8" w:rsidP="002345D6">
      <w:pPr>
        <w:pStyle w:val="Heading2"/>
        <w:spacing w:before="0"/>
        <w:jc w:val="both"/>
        <w:rPr>
          <w:rFonts w:ascii="Times New Roman" w:hAnsi="Times New Roman" w:cs="Times New Roman"/>
          <w:color w:val="auto"/>
          <w:sz w:val="23"/>
          <w:szCs w:val="23"/>
        </w:rPr>
      </w:pPr>
      <w:bookmarkStart w:id="28" w:name="_Toc468394886"/>
      <w:bookmarkStart w:id="29" w:name="_Toc532929414"/>
      <w:bookmarkStart w:id="30" w:name="_Toc40903929"/>
      <w:r w:rsidRPr="00E37153">
        <w:rPr>
          <w:rFonts w:ascii="Times New Roman" w:hAnsi="Times New Roman" w:cs="Times New Roman"/>
          <w:color w:val="auto"/>
          <w:sz w:val="23"/>
          <w:szCs w:val="23"/>
        </w:rPr>
        <w:t xml:space="preserve">4.1. </w:t>
      </w:r>
      <w:r w:rsidR="00ED0702" w:rsidRPr="00E37153">
        <w:rPr>
          <w:rFonts w:ascii="Times New Roman" w:hAnsi="Times New Roman" w:cs="Times New Roman"/>
          <w:color w:val="auto"/>
          <w:sz w:val="23"/>
          <w:szCs w:val="23"/>
        </w:rPr>
        <w:t>Kết luận</w:t>
      </w:r>
      <w:bookmarkEnd w:id="28"/>
      <w:bookmarkEnd w:id="29"/>
      <w:bookmarkEnd w:id="30"/>
    </w:p>
    <w:p w:rsidR="00ED0702" w:rsidRPr="00E37153" w:rsidRDefault="00ED0702" w:rsidP="00D71A4E">
      <w:pPr>
        <w:spacing w:after="0"/>
        <w:ind w:firstLine="284"/>
        <w:jc w:val="both"/>
        <w:rPr>
          <w:rFonts w:ascii="Times New Roman" w:hAnsi="Times New Roman" w:cs="Times New Roman"/>
          <w:sz w:val="23"/>
          <w:szCs w:val="23"/>
          <w:lang w:val="nl-NL"/>
        </w:rPr>
      </w:pPr>
      <w:r w:rsidRPr="00E37153">
        <w:rPr>
          <w:rFonts w:ascii="Times New Roman" w:hAnsi="Times New Roman" w:cs="Times New Roman"/>
          <w:sz w:val="23"/>
          <w:szCs w:val="23"/>
          <w:lang w:val="nl-NL"/>
        </w:rPr>
        <w:t>Từ kết quả nghiên cứu, chúng tôi rút ra được một số kết luận về tình hình vệ sinh nơi bày bán và sự vấy nhiễm vi khuẩn trên thịt heo bán tại một số chợ thuộc Tp. Tuy Hòa như sau:</w:t>
      </w:r>
    </w:p>
    <w:p w:rsidR="00ED0702" w:rsidRPr="00E37153" w:rsidRDefault="00ED0702" w:rsidP="00D71A4E">
      <w:pPr>
        <w:spacing w:after="0"/>
        <w:ind w:firstLine="284"/>
        <w:jc w:val="both"/>
        <w:rPr>
          <w:rFonts w:ascii="Times New Roman" w:hAnsi="Times New Roman" w:cs="Times New Roman"/>
          <w:sz w:val="23"/>
          <w:szCs w:val="23"/>
          <w:lang w:val="nl-NL"/>
        </w:rPr>
      </w:pPr>
      <w:r w:rsidRPr="00E37153">
        <w:rPr>
          <w:rFonts w:ascii="Times New Roman" w:hAnsi="Times New Roman" w:cs="Times New Roman"/>
          <w:sz w:val="23"/>
          <w:szCs w:val="23"/>
          <w:lang w:val="nl-NL"/>
        </w:rPr>
        <w:lastRenderedPageBreak/>
        <w:t>Các chợ tại Tp. Tuy Hòa là nơi cung cấp chính thịt heo cho nhu cầu tiêu dùng tại thành phố với 119 quầy. Thịt heo được bày bán trên sạp bằng gỗ, inox hoặc lót bìa carton.</w:t>
      </w:r>
    </w:p>
    <w:p w:rsidR="00ED0702" w:rsidRPr="00E37153" w:rsidRDefault="00ED0702" w:rsidP="00D71A4E">
      <w:pPr>
        <w:spacing w:after="0"/>
        <w:ind w:firstLine="284"/>
        <w:jc w:val="both"/>
        <w:rPr>
          <w:rFonts w:ascii="Times New Roman" w:hAnsi="Times New Roman" w:cs="Times New Roman"/>
          <w:sz w:val="23"/>
          <w:szCs w:val="23"/>
          <w:lang w:val="nl-NL"/>
        </w:rPr>
      </w:pPr>
      <w:r w:rsidRPr="00E37153">
        <w:rPr>
          <w:rFonts w:ascii="Times New Roman" w:hAnsi="Times New Roman" w:cs="Times New Roman"/>
          <w:sz w:val="23"/>
          <w:szCs w:val="23"/>
          <w:lang w:val="nl-NL"/>
        </w:rPr>
        <w:t>Có 71,67% số mẫu thịt heo khảo sát đạt chất lượng về tổng số vi khuẩn hiếu khí;  80,83 % đạt về tiêu chuẩn số lượng E. coli và 88,33% đạt về tiêu chuẩn Salmonella (theo TCVN 7046:2002).</w:t>
      </w:r>
    </w:p>
    <w:p w:rsidR="00ED0702" w:rsidRPr="00E37153" w:rsidRDefault="00ED0702" w:rsidP="00D71A4E">
      <w:pPr>
        <w:spacing w:after="0"/>
        <w:ind w:firstLine="284"/>
        <w:jc w:val="both"/>
        <w:rPr>
          <w:rFonts w:ascii="Times New Roman" w:hAnsi="Times New Roman" w:cs="Times New Roman"/>
          <w:sz w:val="23"/>
          <w:szCs w:val="23"/>
          <w:lang w:val="nl-NL"/>
        </w:rPr>
      </w:pPr>
      <w:r w:rsidRPr="00E37153">
        <w:rPr>
          <w:rFonts w:ascii="Times New Roman" w:hAnsi="Times New Roman" w:cs="Times New Roman"/>
          <w:sz w:val="23"/>
          <w:szCs w:val="23"/>
          <w:lang w:val="nl-NL"/>
        </w:rPr>
        <w:t>So sánh giữa các chợ thì tại chợ phường 7, các chỉ tiêu vi sinh vật trên thịt đạt cao nhất; thấp nhất là tại chợ trung tâm Tp. Tuy Hòa.</w:t>
      </w:r>
    </w:p>
    <w:p w:rsidR="00ED0702" w:rsidRPr="00E37153" w:rsidRDefault="00ED0702" w:rsidP="00D71A4E">
      <w:pPr>
        <w:spacing w:after="0"/>
        <w:ind w:firstLine="284"/>
        <w:jc w:val="both"/>
        <w:rPr>
          <w:rFonts w:ascii="Times New Roman" w:hAnsi="Times New Roman" w:cs="Times New Roman"/>
          <w:sz w:val="23"/>
          <w:szCs w:val="23"/>
          <w:lang w:val="nl-NL"/>
        </w:rPr>
      </w:pPr>
      <w:r w:rsidRPr="00E37153">
        <w:rPr>
          <w:rFonts w:ascii="Times New Roman" w:hAnsi="Times New Roman" w:cs="Times New Roman"/>
          <w:sz w:val="23"/>
          <w:szCs w:val="23"/>
          <w:lang w:val="nl-NL"/>
        </w:rPr>
        <w:t>Tỷ lệ mẫu đạt tiêu chuẩn về vi sinh vật giảm dần từ 5h đến 11h (90,00% đạt lúc 5h và 50,00% đạt lúc 11h).</w:t>
      </w:r>
    </w:p>
    <w:p w:rsidR="00ED0702" w:rsidRPr="00E37153" w:rsidRDefault="00ED0702" w:rsidP="00D71A4E">
      <w:pPr>
        <w:spacing w:after="0"/>
        <w:ind w:firstLine="284"/>
        <w:jc w:val="both"/>
        <w:rPr>
          <w:rFonts w:ascii="Times New Roman" w:hAnsi="Times New Roman" w:cs="Times New Roman"/>
          <w:sz w:val="23"/>
          <w:szCs w:val="23"/>
          <w:lang w:val="nl-NL"/>
        </w:rPr>
      </w:pPr>
      <w:r w:rsidRPr="00E37153">
        <w:rPr>
          <w:rFonts w:ascii="Times New Roman" w:hAnsi="Times New Roman" w:cs="Times New Roman"/>
          <w:sz w:val="23"/>
          <w:szCs w:val="23"/>
          <w:lang w:val="nl-NL"/>
        </w:rPr>
        <w:t>Tỷ lệ mẫu thịt heo đạt chỉ tiêu vi sinh vật tại thời điểm tháng 4 (mùa khô) và tháng 10 (mùa mưa) là tương đương nhau.</w:t>
      </w:r>
    </w:p>
    <w:p w:rsidR="00ED0702" w:rsidRPr="00E37153" w:rsidRDefault="00ED0702" w:rsidP="00D71A4E">
      <w:pPr>
        <w:spacing w:after="0"/>
        <w:ind w:firstLine="284"/>
        <w:jc w:val="both"/>
        <w:rPr>
          <w:rFonts w:ascii="Times New Roman" w:hAnsi="Times New Roman" w:cs="Times New Roman"/>
          <w:sz w:val="23"/>
          <w:szCs w:val="23"/>
          <w:lang w:val="nl-NL"/>
        </w:rPr>
      </w:pPr>
      <w:r w:rsidRPr="00E37153">
        <w:rPr>
          <w:rFonts w:ascii="Times New Roman" w:hAnsi="Times New Roman" w:cs="Times New Roman"/>
          <w:sz w:val="23"/>
          <w:szCs w:val="23"/>
          <w:lang w:val="nl-NL"/>
        </w:rPr>
        <w:t>Việc bày bán thịt heo trên sạp cao sẽ có tác dụng hạn chế sự vấy nhiễm vi sinh vật từ đất trong quá trình bày bán.</w:t>
      </w:r>
    </w:p>
    <w:p w:rsidR="00ED0702" w:rsidRPr="00E37153" w:rsidRDefault="00CA61D8" w:rsidP="002345D6">
      <w:pPr>
        <w:pStyle w:val="Heading2"/>
        <w:spacing w:before="0"/>
        <w:jc w:val="both"/>
        <w:rPr>
          <w:rFonts w:ascii="Times New Roman" w:hAnsi="Times New Roman" w:cs="Times New Roman"/>
          <w:color w:val="auto"/>
          <w:sz w:val="23"/>
          <w:szCs w:val="23"/>
        </w:rPr>
      </w:pPr>
      <w:bookmarkStart w:id="31" w:name="_Toc468394887"/>
      <w:bookmarkStart w:id="32" w:name="_Toc532929415"/>
      <w:bookmarkStart w:id="33" w:name="_Toc40903930"/>
      <w:r w:rsidRPr="00E37153">
        <w:rPr>
          <w:rFonts w:ascii="Times New Roman" w:hAnsi="Times New Roman" w:cs="Times New Roman"/>
          <w:color w:val="auto"/>
          <w:sz w:val="23"/>
          <w:szCs w:val="23"/>
        </w:rPr>
        <w:t xml:space="preserve">4.2. </w:t>
      </w:r>
      <w:r w:rsidR="00ED0702" w:rsidRPr="00E37153">
        <w:rPr>
          <w:rFonts w:ascii="Times New Roman" w:hAnsi="Times New Roman" w:cs="Times New Roman"/>
          <w:color w:val="auto"/>
          <w:sz w:val="23"/>
          <w:szCs w:val="23"/>
        </w:rPr>
        <w:t>Đề nghị</w:t>
      </w:r>
      <w:bookmarkEnd w:id="31"/>
      <w:bookmarkEnd w:id="32"/>
      <w:bookmarkEnd w:id="33"/>
    </w:p>
    <w:p w:rsidR="00ED0702" w:rsidRPr="00E37153" w:rsidRDefault="00ED0702" w:rsidP="00D71A4E">
      <w:pPr>
        <w:spacing w:after="0"/>
        <w:ind w:firstLine="284"/>
        <w:jc w:val="both"/>
        <w:rPr>
          <w:rFonts w:ascii="Times New Roman" w:eastAsia="Calibri" w:hAnsi="Times New Roman" w:cs="Times New Roman"/>
          <w:sz w:val="23"/>
          <w:szCs w:val="23"/>
          <w:lang w:val="nl-NL"/>
        </w:rPr>
      </w:pPr>
      <w:r w:rsidRPr="00E37153">
        <w:rPr>
          <w:rFonts w:ascii="Times New Roman" w:eastAsia="Calibri" w:hAnsi="Times New Roman" w:cs="Times New Roman"/>
          <w:sz w:val="23"/>
          <w:szCs w:val="23"/>
          <w:lang w:val="nl-NL"/>
        </w:rPr>
        <w:t>Cần đẩy mạnh các hoạt động kiểm soát vệ sinh an toàn thực phẩ</w:t>
      </w:r>
      <w:r w:rsidR="00EC3CE7" w:rsidRPr="00E37153">
        <w:rPr>
          <w:rFonts w:ascii="Times New Roman" w:eastAsia="Calibri" w:hAnsi="Times New Roman" w:cs="Times New Roman"/>
          <w:sz w:val="23"/>
          <w:szCs w:val="23"/>
          <w:lang w:val="nl-NL"/>
        </w:rPr>
        <w:t>m, n</w:t>
      </w:r>
      <w:r w:rsidRPr="00E37153">
        <w:rPr>
          <w:rFonts w:ascii="Times New Roman" w:eastAsia="Calibri" w:hAnsi="Times New Roman" w:cs="Times New Roman"/>
          <w:sz w:val="23"/>
          <w:szCs w:val="23"/>
          <w:lang w:val="nl-NL"/>
        </w:rPr>
        <w:t>âng cao ý thức sử dụng các loại thịt sạch, vệ sinh, đảm bảo cho tiêu dùng con người.</w:t>
      </w:r>
    </w:p>
    <w:p w:rsidR="00D71A4E" w:rsidRPr="00E37153" w:rsidRDefault="00ED0702" w:rsidP="00D71A4E">
      <w:pPr>
        <w:spacing w:after="0"/>
        <w:ind w:firstLine="284"/>
        <w:jc w:val="both"/>
        <w:rPr>
          <w:rFonts w:ascii="Times New Roman" w:eastAsia="Calibri" w:hAnsi="Times New Roman" w:cs="Times New Roman"/>
          <w:sz w:val="23"/>
          <w:szCs w:val="23"/>
          <w:lang w:val="nl-NL"/>
        </w:rPr>
      </w:pPr>
      <w:r w:rsidRPr="00E37153">
        <w:rPr>
          <w:rFonts w:ascii="Times New Roman" w:eastAsia="Calibri" w:hAnsi="Times New Roman" w:cs="Times New Roman"/>
          <w:sz w:val="23"/>
          <w:szCs w:val="23"/>
          <w:lang w:val="nl-NL"/>
        </w:rPr>
        <w:t>Tiếp tục thực hiện các nghiên cứu về tình hình vệ sinh nơi giết mổ, quá trình vận chuyển từ nơi giết đến chợ và sự vấy nhiễm vi sinh vật trên thân thịt từ đó xây dựng quy trình kiểm soát vệ sinh thực phẩm thịt, đảm bảo cung cấp sản phẩm đảm bảo chất  lượng đến ngườ</w:t>
      </w:r>
      <w:r w:rsidR="001B5BAC" w:rsidRPr="00E37153">
        <w:rPr>
          <w:rFonts w:ascii="Times New Roman" w:eastAsia="Calibri" w:hAnsi="Times New Roman" w:cs="Times New Roman"/>
          <w:sz w:val="23"/>
          <w:szCs w:val="23"/>
          <w:lang w:val="nl-NL"/>
        </w:rPr>
        <w:t>i tiêu dùng</w:t>
      </w:r>
      <w:r w:rsidR="001B5BAC" w:rsidRPr="00E37153">
        <w:rPr>
          <w:rFonts w:ascii="Times New Roman" w:eastAsia="Calibri" w:hAnsi="Times New Roman" w:cs="Times New Roman"/>
          <w:sz w:val="23"/>
          <w:szCs w:val="23"/>
          <w:lang w:val="nl-NL"/>
        </w:rPr>
        <w:sym w:font="Wingdings" w:char="F071"/>
      </w:r>
    </w:p>
    <w:p w:rsidR="00D71A4E" w:rsidRPr="00E37153" w:rsidRDefault="00D71A4E" w:rsidP="00D71A4E">
      <w:pPr>
        <w:spacing w:after="0"/>
        <w:ind w:firstLine="284"/>
        <w:jc w:val="both"/>
        <w:rPr>
          <w:rFonts w:ascii="Times New Roman" w:eastAsia="Calibri" w:hAnsi="Times New Roman" w:cs="Times New Roman"/>
          <w:sz w:val="23"/>
          <w:szCs w:val="23"/>
          <w:lang w:val="nl-NL"/>
        </w:rPr>
        <w:sectPr w:rsidR="00D71A4E" w:rsidRPr="00E37153" w:rsidSect="00D71A4E">
          <w:type w:val="continuous"/>
          <w:pgSz w:w="11907" w:h="16840" w:code="9"/>
          <w:pgMar w:top="1701" w:right="1701" w:bottom="2098" w:left="1701" w:header="397" w:footer="397" w:gutter="0"/>
          <w:cols w:num="2" w:space="397"/>
          <w:docGrid w:linePitch="360"/>
        </w:sectPr>
      </w:pPr>
    </w:p>
    <w:p w:rsidR="00ED0702" w:rsidRPr="00E37153" w:rsidRDefault="00ED0702" w:rsidP="002345D6">
      <w:pPr>
        <w:spacing w:after="0"/>
        <w:ind w:firstLine="720"/>
        <w:jc w:val="both"/>
        <w:rPr>
          <w:rFonts w:ascii="Times New Roman" w:hAnsi="Times New Roman" w:cs="Times New Roman"/>
          <w:b/>
          <w:sz w:val="23"/>
          <w:szCs w:val="23"/>
        </w:rPr>
      </w:pPr>
    </w:p>
    <w:p w:rsidR="0008337C" w:rsidRPr="00E37153" w:rsidRDefault="00587F25" w:rsidP="002345D6">
      <w:pPr>
        <w:spacing w:after="0"/>
        <w:jc w:val="center"/>
        <w:rPr>
          <w:rFonts w:ascii="Times New Roman" w:hAnsi="Times New Roman" w:cs="Times New Roman"/>
          <w:b/>
          <w:sz w:val="23"/>
          <w:szCs w:val="23"/>
        </w:rPr>
      </w:pPr>
      <w:r w:rsidRPr="00E37153">
        <w:rPr>
          <w:rFonts w:ascii="Times New Roman" w:hAnsi="Times New Roman" w:cs="Times New Roman"/>
          <w:b/>
          <w:sz w:val="23"/>
          <w:szCs w:val="23"/>
        </w:rPr>
        <w:t>TÀI LIỆU THAM KHẢO</w:t>
      </w:r>
    </w:p>
    <w:p w:rsidR="0008337C" w:rsidRPr="00E37153" w:rsidRDefault="0008337C" w:rsidP="002345D6">
      <w:pPr>
        <w:spacing w:after="0"/>
        <w:ind w:left="567" w:hanging="567"/>
        <w:jc w:val="both"/>
        <w:rPr>
          <w:rFonts w:ascii="Times New Roman" w:hAnsi="Times New Roman" w:cs="Times New Roman"/>
          <w:sz w:val="23"/>
          <w:szCs w:val="23"/>
          <w:lang w:val="nl-NL"/>
        </w:rPr>
      </w:pPr>
      <w:r w:rsidRPr="00E37153">
        <w:rPr>
          <w:rFonts w:ascii="Times New Roman" w:hAnsi="Times New Roman" w:cs="Times New Roman"/>
          <w:sz w:val="23"/>
          <w:szCs w:val="23"/>
          <w:lang w:val="nl-NL"/>
        </w:rPr>
        <w:t>Đặng Bảo Khánh (2010)</w:t>
      </w:r>
      <w:r w:rsidR="00617113" w:rsidRPr="00E37153">
        <w:rPr>
          <w:rFonts w:ascii="Times New Roman" w:hAnsi="Times New Roman" w:cs="Times New Roman"/>
          <w:sz w:val="23"/>
          <w:szCs w:val="23"/>
          <w:lang w:val="nl-NL"/>
        </w:rPr>
        <w:t>.</w:t>
      </w:r>
      <w:r w:rsidRPr="00E37153">
        <w:rPr>
          <w:rFonts w:ascii="Times New Roman" w:hAnsi="Times New Roman" w:cs="Times New Roman"/>
          <w:sz w:val="23"/>
          <w:szCs w:val="23"/>
          <w:lang w:val="nl-NL"/>
        </w:rPr>
        <w:t xml:space="preserve"> </w:t>
      </w:r>
      <w:r w:rsidRPr="00E37153">
        <w:rPr>
          <w:rFonts w:ascii="Times New Roman" w:hAnsi="Times New Roman" w:cs="Times New Roman"/>
          <w:i/>
          <w:sz w:val="23"/>
          <w:szCs w:val="23"/>
          <w:lang w:val="nl-NL"/>
        </w:rPr>
        <w:t>Khảo sát mức độ ô nhiễm vi sinh vật và các hoá chất tồn dư trong thịt trên địa bàn một số tỉnh miền Bắc</w:t>
      </w:r>
      <w:r w:rsidRPr="00E37153">
        <w:rPr>
          <w:rFonts w:ascii="Times New Roman" w:hAnsi="Times New Roman" w:cs="Times New Roman"/>
          <w:sz w:val="23"/>
          <w:szCs w:val="23"/>
          <w:lang w:val="nl-NL"/>
        </w:rPr>
        <w:t>, Luận văn thạc sĩ Nông nghiệ</w:t>
      </w:r>
      <w:r w:rsidR="00617113" w:rsidRPr="00E37153">
        <w:rPr>
          <w:rFonts w:ascii="Times New Roman" w:hAnsi="Times New Roman" w:cs="Times New Roman"/>
          <w:sz w:val="23"/>
          <w:szCs w:val="23"/>
          <w:lang w:val="nl-NL"/>
        </w:rPr>
        <w:t>p.</w:t>
      </w:r>
      <w:r w:rsidRPr="00E37153">
        <w:rPr>
          <w:rFonts w:ascii="Times New Roman" w:hAnsi="Times New Roman" w:cs="Times New Roman"/>
          <w:sz w:val="23"/>
          <w:szCs w:val="23"/>
          <w:lang w:val="nl-NL"/>
        </w:rPr>
        <w:t xml:space="preserve"> Viện Khoa học nông nghiệp Việt Nam.</w:t>
      </w:r>
    </w:p>
    <w:p w:rsidR="0008337C" w:rsidRPr="00E37153" w:rsidRDefault="0008337C" w:rsidP="002345D6">
      <w:pPr>
        <w:spacing w:after="0"/>
        <w:ind w:left="567" w:hanging="567"/>
        <w:jc w:val="both"/>
        <w:rPr>
          <w:rFonts w:ascii="Times New Roman" w:eastAsia="Calibri" w:hAnsi="Times New Roman" w:cs="Times New Roman"/>
          <w:sz w:val="23"/>
          <w:szCs w:val="23"/>
          <w:lang w:val="pt-BR"/>
        </w:rPr>
      </w:pPr>
      <w:r w:rsidRPr="00E37153">
        <w:rPr>
          <w:rFonts w:ascii="Times New Roman" w:hAnsi="Times New Roman" w:cs="Times New Roman"/>
          <w:sz w:val="23"/>
          <w:szCs w:val="23"/>
          <w:lang w:val="vi-VN"/>
        </w:rPr>
        <w:lastRenderedPageBreak/>
        <w:t>Đỗ Ngọc Thúy, Cù Hữu Phú, Văn Thị Hường, Đào Thị Hảo, Nguyễn Xuân Huyên, Nguyễn Bạch Huệ</w:t>
      </w:r>
      <w:r w:rsidR="00617113" w:rsidRPr="00E37153">
        <w:rPr>
          <w:rFonts w:ascii="Times New Roman" w:hAnsi="Times New Roman" w:cs="Times New Roman"/>
          <w:sz w:val="23"/>
          <w:szCs w:val="23"/>
          <w:lang w:val="vi-VN"/>
        </w:rPr>
        <w:t xml:space="preserve"> (2006)</w:t>
      </w:r>
      <w:r w:rsidR="00617113" w:rsidRPr="00E37153">
        <w:rPr>
          <w:rFonts w:ascii="Times New Roman" w:hAnsi="Times New Roman" w:cs="Times New Roman"/>
          <w:sz w:val="23"/>
          <w:szCs w:val="23"/>
        </w:rPr>
        <w:t>.</w:t>
      </w:r>
      <w:r w:rsidRPr="00E37153">
        <w:rPr>
          <w:rFonts w:ascii="Times New Roman" w:hAnsi="Times New Roman" w:cs="Times New Roman"/>
          <w:sz w:val="23"/>
          <w:szCs w:val="23"/>
          <w:lang w:val="vi-VN"/>
        </w:rPr>
        <w:t xml:space="preserve"> Nghiên cứu đánh giá tình hình nhiễm một số loại vi khuẩn gây </w:t>
      </w:r>
      <w:r w:rsidRPr="00E37153">
        <w:rPr>
          <w:rFonts w:ascii="Times New Roman" w:hAnsi="Times New Roman" w:cs="Times New Roman"/>
          <w:spacing w:val="-4"/>
          <w:sz w:val="23"/>
          <w:szCs w:val="23"/>
          <w:lang w:val="vi-VN"/>
        </w:rPr>
        <w:t xml:space="preserve">bệnh trong thịt tươi trên địa bàn Hà Nội. </w:t>
      </w:r>
      <w:r w:rsidRPr="00E37153">
        <w:rPr>
          <w:rFonts w:ascii="Times New Roman" w:hAnsi="Times New Roman" w:cs="Times New Roman"/>
          <w:i/>
          <w:spacing w:val="-4"/>
          <w:sz w:val="23"/>
          <w:szCs w:val="23"/>
          <w:lang w:val="vi-VN"/>
        </w:rPr>
        <w:t>Tạp chí khoa học Thú y năm 2006</w:t>
      </w:r>
      <w:r w:rsidRPr="00E37153">
        <w:rPr>
          <w:rFonts w:ascii="Times New Roman" w:hAnsi="Times New Roman" w:cs="Times New Roman"/>
          <w:spacing w:val="-4"/>
          <w:sz w:val="23"/>
          <w:szCs w:val="23"/>
          <w:lang w:val="vi-VN"/>
        </w:rPr>
        <w:t>, tập 13, số 3.</w:t>
      </w:r>
    </w:p>
    <w:p w:rsidR="00ED0702" w:rsidRPr="00E37153" w:rsidRDefault="00ED0702" w:rsidP="002345D6">
      <w:pPr>
        <w:spacing w:after="0"/>
        <w:ind w:left="567" w:hanging="567"/>
        <w:jc w:val="both"/>
        <w:rPr>
          <w:rFonts w:ascii="Times New Roman" w:eastAsia="Calibri" w:hAnsi="Times New Roman" w:cs="Times New Roman"/>
          <w:sz w:val="23"/>
          <w:szCs w:val="23"/>
          <w:lang w:val="pt-BR"/>
        </w:rPr>
      </w:pPr>
      <w:r w:rsidRPr="00E37153">
        <w:rPr>
          <w:rFonts w:ascii="Times New Roman" w:eastAsia="Calibri" w:hAnsi="Times New Roman" w:cs="Times New Roman"/>
          <w:sz w:val="23"/>
          <w:szCs w:val="23"/>
          <w:lang w:val="pt-BR"/>
        </w:rPr>
        <w:t>Khiếu Thị</w:t>
      </w:r>
      <w:r w:rsidR="00617113" w:rsidRPr="00E37153">
        <w:rPr>
          <w:rFonts w:ascii="Times New Roman" w:eastAsia="Calibri" w:hAnsi="Times New Roman" w:cs="Times New Roman"/>
          <w:sz w:val="23"/>
          <w:szCs w:val="23"/>
          <w:lang w:val="pt-BR"/>
        </w:rPr>
        <w:t xml:space="preserve"> Kim An (2009).</w:t>
      </w:r>
      <w:r w:rsidRPr="00E37153">
        <w:rPr>
          <w:rFonts w:ascii="Times New Roman" w:eastAsia="Calibri" w:hAnsi="Times New Roman" w:cs="Times New Roman"/>
          <w:sz w:val="23"/>
          <w:szCs w:val="23"/>
          <w:lang w:val="pt-BR"/>
        </w:rPr>
        <w:t xml:space="preserve"> </w:t>
      </w:r>
      <w:r w:rsidRPr="00E37153">
        <w:rPr>
          <w:rFonts w:ascii="Times New Roman" w:eastAsia="Calibri" w:hAnsi="Times New Roman" w:cs="Times New Roman"/>
          <w:i/>
          <w:sz w:val="23"/>
          <w:szCs w:val="23"/>
          <w:lang w:val="pt-BR"/>
        </w:rPr>
        <w:t>Đánh giá tình trạng ô nhiễm vi khuẩn chỉ điểm vệ sinh thực phẩm trong thịt lợn tại một số cơ sở giết mổ và kinh doanh trên địa bàn Hà Nội</w:t>
      </w:r>
      <w:r w:rsidRPr="00E37153">
        <w:rPr>
          <w:rFonts w:ascii="Times New Roman" w:eastAsia="Calibri" w:hAnsi="Times New Roman" w:cs="Times New Roman"/>
          <w:sz w:val="23"/>
          <w:szCs w:val="23"/>
          <w:lang w:val="pt-BR"/>
        </w:rPr>
        <w:t>. Luận văn thạc sỹ nông nghiệp. Đại học Nông nghiệp Hà Nội.</w:t>
      </w:r>
    </w:p>
    <w:p w:rsidR="0008337C" w:rsidRPr="00E37153" w:rsidRDefault="0008337C" w:rsidP="002345D6">
      <w:pPr>
        <w:spacing w:after="0"/>
        <w:ind w:left="567" w:hanging="567"/>
        <w:jc w:val="both"/>
        <w:rPr>
          <w:rFonts w:ascii="Times New Roman" w:hAnsi="Times New Roman" w:cs="Times New Roman"/>
          <w:b/>
          <w:sz w:val="23"/>
          <w:szCs w:val="23"/>
        </w:rPr>
      </w:pPr>
      <w:r w:rsidRPr="00E37153">
        <w:rPr>
          <w:rFonts w:ascii="Times New Roman" w:eastAsia="Calibri" w:hAnsi="Times New Roman" w:cs="Times New Roman"/>
          <w:sz w:val="23"/>
          <w:szCs w:val="23"/>
          <w:lang w:val="pt-BR"/>
        </w:rPr>
        <w:t>Lê Hữu Nghị, Tăng Mạnh Nhậ</w:t>
      </w:r>
      <w:r w:rsidR="00617113" w:rsidRPr="00E37153">
        <w:rPr>
          <w:rFonts w:ascii="Times New Roman" w:eastAsia="Calibri" w:hAnsi="Times New Roman" w:cs="Times New Roman"/>
          <w:sz w:val="23"/>
          <w:szCs w:val="23"/>
          <w:lang w:val="pt-BR"/>
        </w:rPr>
        <w:t>t (2005).</w:t>
      </w:r>
      <w:r w:rsidRPr="00E37153">
        <w:rPr>
          <w:rFonts w:ascii="Times New Roman" w:eastAsia="Calibri" w:hAnsi="Times New Roman" w:cs="Times New Roman"/>
          <w:sz w:val="23"/>
          <w:szCs w:val="23"/>
          <w:lang w:val="pt-BR"/>
        </w:rPr>
        <w:t xml:space="preserve"> Tình trạng ô nhiễm vi sinh vật trong thịt qua giế</w:t>
      </w:r>
      <w:r w:rsidR="00617113" w:rsidRPr="00E37153">
        <w:rPr>
          <w:rFonts w:ascii="Times New Roman" w:eastAsia="Calibri" w:hAnsi="Times New Roman" w:cs="Times New Roman"/>
          <w:sz w:val="23"/>
          <w:szCs w:val="23"/>
          <w:lang w:val="pt-BR"/>
        </w:rPr>
        <w:t>t mổ</w:t>
      </w:r>
      <w:r w:rsidRPr="00E37153">
        <w:rPr>
          <w:rFonts w:ascii="Times New Roman" w:eastAsia="Calibri" w:hAnsi="Times New Roman" w:cs="Times New Roman"/>
          <w:sz w:val="23"/>
          <w:szCs w:val="23"/>
          <w:lang w:val="pt-BR"/>
        </w:rPr>
        <w:t xml:space="preserve"> và bày bán tại một sổ chợ thành phố Huế. </w:t>
      </w:r>
      <w:r w:rsidRPr="00E37153">
        <w:rPr>
          <w:rFonts w:ascii="Times New Roman" w:eastAsia="Calibri" w:hAnsi="Times New Roman" w:cs="Times New Roman"/>
          <w:i/>
          <w:sz w:val="23"/>
          <w:szCs w:val="23"/>
          <w:lang w:val="pt-BR"/>
        </w:rPr>
        <w:t>Khoa học kỹ thuật thú y</w:t>
      </w:r>
      <w:r w:rsidRPr="00E37153">
        <w:rPr>
          <w:rFonts w:ascii="Times New Roman" w:eastAsia="Calibri" w:hAnsi="Times New Roman" w:cs="Times New Roman"/>
          <w:sz w:val="23"/>
          <w:szCs w:val="23"/>
          <w:lang w:val="pt-BR"/>
        </w:rPr>
        <w:t>, tập XII, số 2 - 2005</w:t>
      </w:r>
    </w:p>
    <w:p w:rsidR="00ED0702" w:rsidRPr="00E37153" w:rsidRDefault="00ED0702" w:rsidP="002345D6">
      <w:pPr>
        <w:spacing w:after="0"/>
        <w:ind w:left="567" w:hanging="567"/>
        <w:jc w:val="both"/>
        <w:rPr>
          <w:rFonts w:ascii="Times New Roman" w:hAnsi="Times New Roman" w:cs="Times New Roman"/>
          <w:sz w:val="23"/>
          <w:szCs w:val="23"/>
          <w:lang w:val="nl-NL"/>
        </w:rPr>
      </w:pPr>
      <w:r w:rsidRPr="00E37153">
        <w:rPr>
          <w:rFonts w:ascii="Times New Roman" w:hAnsi="Times New Roman" w:cs="Times New Roman"/>
          <w:sz w:val="23"/>
          <w:szCs w:val="23"/>
          <w:lang w:val="nl-NL"/>
        </w:rPr>
        <w:t>Nguyễn Quốc Cườ</w:t>
      </w:r>
      <w:r w:rsidR="00617113" w:rsidRPr="00E37153">
        <w:rPr>
          <w:rFonts w:ascii="Times New Roman" w:hAnsi="Times New Roman" w:cs="Times New Roman"/>
          <w:sz w:val="23"/>
          <w:szCs w:val="23"/>
          <w:lang w:val="nl-NL"/>
        </w:rPr>
        <w:t>ng (2018).</w:t>
      </w:r>
      <w:r w:rsidRPr="00E37153">
        <w:rPr>
          <w:rFonts w:ascii="Times New Roman" w:hAnsi="Times New Roman" w:cs="Times New Roman"/>
          <w:sz w:val="23"/>
          <w:szCs w:val="23"/>
          <w:lang w:val="nl-NL"/>
        </w:rPr>
        <w:t xml:space="preserve"> </w:t>
      </w:r>
      <w:r w:rsidRPr="00E37153">
        <w:rPr>
          <w:rFonts w:ascii="Times New Roman" w:hAnsi="Times New Roman" w:cs="Times New Roman"/>
          <w:i/>
          <w:sz w:val="23"/>
          <w:szCs w:val="23"/>
          <w:lang w:val="nl-NL"/>
        </w:rPr>
        <w:t>Tình hình ô nhiễm vi sinh vật tại nơi giết mổ và nơi bày bán thịt lợn, gà do dự án Lifsap đầu tư tại Nghệ An</w:t>
      </w:r>
      <w:r w:rsidRPr="00E37153">
        <w:rPr>
          <w:rFonts w:ascii="Times New Roman" w:hAnsi="Times New Roman" w:cs="Times New Roman"/>
          <w:sz w:val="23"/>
          <w:szCs w:val="23"/>
          <w:lang w:val="nl-NL"/>
        </w:rPr>
        <w:t>. Luận văn thạc sĩ nông nghiệp, Học viện Nông nghiệp Việt Nam</w:t>
      </w:r>
    </w:p>
    <w:p w:rsidR="00ED0702" w:rsidRPr="00E37153" w:rsidRDefault="00ED0702" w:rsidP="002345D6">
      <w:pPr>
        <w:spacing w:after="0"/>
        <w:ind w:left="567" w:hanging="567"/>
        <w:jc w:val="both"/>
        <w:rPr>
          <w:rFonts w:ascii="Times New Roman" w:eastAsia="Calibri" w:hAnsi="Times New Roman" w:cs="Times New Roman"/>
          <w:sz w:val="23"/>
          <w:szCs w:val="23"/>
        </w:rPr>
      </w:pPr>
      <w:r w:rsidRPr="00E37153">
        <w:rPr>
          <w:rFonts w:ascii="Times New Roman" w:eastAsia="Calibri" w:hAnsi="Times New Roman" w:cs="Times New Roman"/>
          <w:sz w:val="23"/>
          <w:szCs w:val="23"/>
        </w:rPr>
        <w:t xml:space="preserve">Tô Liên Thu (2006). </w:t>
      </w:r>
      <w:r w:rsidRPr="00E37153">
        <w:rPr>
          <w:rFonts w:ascii="Times New Roman" w:eastAsia="Calibri" w:hAnsi="Times New Roman" w:cs="Times New Roman"/>
          <w:i/>
          <w:sz w:val="23"/>
          <w:szCs w:val="23"/>
        </w:rPr>
        <w:t>Nghiên cứu hiện trạng ô nhiễm một s</w:t>
      </w:r>
      <w:r w:rsidR="00E15340" w:rsidRPr="00E37153">
        <w:rPr>
          <w:rFonts w:ascii="Times New Roman" w:eastAsia="Calibri" w:hAnsi="Times New Roman" w:cs="Times New Roman"/>
          <w:i/>
          <w:sz w:val="23"/>
          <w:szCs w:val="23"/>
        </w:rPr>
        <w:t>ố</w:t>
      </w:r>
      <w:r w:rsidRPr="00E37153">
        <w:rPr>
          <w:rFonts w:ascii="Times New Roman" w:eastAsia="Calibri" w:hAnsi="Times New Roman" w:cs="Times New Roman"/>
          <w:i/>
          <w:sz w:val="23"/>
          <w:szCs w:val="23"/>
        </w:rPr>
        <w:t xml:space="preserve"> vi</w:t>
      </w:r>
      <w:r w:rsidR="00E15340" w:rsidRPr="00E37153">
        <w:rPr>
          <w:rFonts w:ascii="Times New Roman" w:eastAsia="Calibri" w:hAnsi="Times New Roman" w:cs="Times New Roman"/>
          <w:i/>
          <w:sz w:val="23"/>
          <w:szCs w:val="23"/>
        </w:rPr>
        <w:t xml:space="preserve"> </w:t>
      </w:r>
      <w:r w:rsidRPr="00E37153">
        <w:rPr>
          <w:rFonts w:ascii="Times New Roman" w:eastAsia="Calibri" w:hAnsi="Times New Roman" w:cs="Times New Roman"/>
          <w:i/>
          <w:sz w:val="23"/>
          <w:szCs w:val="23"/>
        </w:rPr>
        <w:t>khu</w:t>
      </w:r>
      <w:r w:rsidR="00E15340" w:rsidRPr="00E37153">
        <w:rPr>
          <w:rFonts w:ascii="Times New Roman" w:eastAsia="Calibri" w:hAnsi="Times New Roman" w:cs="Times New Roman"/>
          <w:i/>
          <w:sz w:val="23"/>
          <w:szCs w:val="23"/>
        </w:rPr>
        <w:t>ẩ</w:t>
      </w:r>
      <w:r w:rsidRPr="00E37153">
        <w:rPr>
          <w:rFonts w:ascii="Times New Roman" w:eastAsia="Calibri" w:hAnsi="Times New Roman" w:cs="Times New Roman"/>
          <w:i/>
          <w:sz w:val="23"/>
          <w:szCs w:val="23"/>
        </w:rPr>
        <w:t>n ở thịt lợn, gà tại Hà Nội và áp dụng biện pháp hạn chế sự phát triến của chúng</w:t>
      </w:r>
      <w:r w:rsidRPr="00E37153">
        <w:rPr>
          <w:rFonts w:ascii="Times New Roman" w:eastAsia="Calibri" w:hAnsi="Times New Roman" w:cs="Times New Roman"/>
          <w:sz w:val="23"/>
          <w:szCs w:val="23"/>
        </w:rPr>
        <w:t>. Luận án tiến sĩ nông nghiệp. Việ</w:t>
      </w:r>
      <w:r w:rsidR="00617113" w:rsidRPr="00E37153">
        <w:rPr>
          <w:rFonts w:ascii="Times New Roman" w:eastAsia="Calibri" w:hAnsi="Times New Roman" w:cs="Times New Roman"/>
          <w:sz w:val="23"/>
          <w:szCs w:val="23"/>
        </w:rPr>
        <w:t>n Thú y,</w:t>
      </w:r>
      <w:r w:rsidRPr="00E37153">
        <w:rPr>
          <w:rFonts w:ascii="Times New Roman" w:eastAsia="Calibri" w:hAnsi="Times New Roman" w:cs="Times New Roman"/>
          <w:sz w:val="23"/>
          <w:szCs w:val="23"/>
        </w:rPr>
        <w:t xml:space="preserve"> Hà Nội 2006.</w:t>
      </w:r>
    </w:p>
    <w:p w:rsidR="00B50333" w:rsidRPr="00E37153" w:rsidRDefault="00B50333" w:rsidP="002345D6">
      <w:pPr>
        <w:spacing w:after="0"/>
        <w:ind w:firstLine="720"/>
        <w:jc w:val="both"/>
        <w:rPr>
          <w:rFonts w:ascii="Times New Roman" w:eastAsia="Arial" w:hAnsi="Times New Roman" w:cs="Times New Roman"/>
          <w:sz w:val="23"/>
          <w:szCs w:val="23"/>
          <w:lang w:val="vi-VN"/>
        </w:rPr>
      </w:pPr>
    </w:p>
    <w:p w:rsidR="00B50333" w:rsidRPr="00E37153" w:rsidRDefault="00B50333" w:rsidP="002345D6">
      <w:pPr>
        <w:pBdr>
          <w:bottom w:val="single" w:sz="4" w:space="1" w:color="auto"/>
        </w:pBdr>
        <w:spacing w:after="0"/>
        <w:ind w:firstLine="720"/>
        <w:jc w:val="both"/>
        <w:rPr>
          <w:rFonts w:ascii="Times New Roman" w:eastAsia="Arial" w:hAnsi="Times New Roman" w:cs="Times New Roman"/>
          <w:sz w:val="23"/>
          <w:szCs w:val="23"/>
          <w:lang w:val="vi-VN"/>
        </w:rPr>
      </w:pPr>
    </w:p>
    <w:p w:rsidR="0050493B" w:rsidRDefault="00EC21B4" w:rsidP="00EC21B4">
      <w:pPr>
        <w:spacing w:before="120" w:after="0"/>
        <w:jc w:val="center"/>
        <w:rPr>
          <w:rFonts w:ascii="Times New Roman" w:eastAsia="Times New Roman" w:hAnsi="Times New Roman" w:cs="Times New Roman"/>
          <w:b/>
          <w:sz w:val="26"/>
          <w:szCs w:val="26"/>
          <w:shd w:val="clear" w:color="auto" w:fill="FFFFFF"/>
        </w:rPr>
      </w:pPr>
      <w:r w:rsidRPr="00E37153">
        <w:rPr>
          <w:rFonts w:ascii="Times New Roman" w:eastAsia="Times New Roman" w:hAnsi="Times New Roman" w:cs="Times New Roman"/>
          <w:b/>
          <w:sz w:val="26"/>
          <w:szCs w:val="26"/>
          <w:shd w:val="clear" w:color="auto" w:fill="FFFFFF"/>
        </w:rPr>
        <w:t xml:space="preserve">The </w:t>
      </w:r>
      <w:r w:rsidRPr="00E37153">
        <w:rPr>
          <w:rFonts w:ascii="Times New Roman" w:eastAsia="Times New Roman" w:hAnsi="Times New Roman" w:cs="Times New Roman"/>
          <w:b/>
          <w:sz w:val="26"/>
          <w:szCs w:val="26"/>
          <w:shd w:val="clear" w:color="auto" w:fill="FFFFFF"/>
          <w:lang w:val="vi-VN"/>
        </w:rPr>
        <w:t>realities</w:t>
      </w:r>
      <w:r w:rsidRPr="00E37153">
        <w:rPr>
          <w:rFonts w:ascii="Times New Roman" w:eastAsia="Times New Roman" w:hAnsi="Times New Roman" w:cs="Times New Roman"/>
          <w:b/>
          <w:sz w:val="26"/>
          <w:szCs w:val="26"/>
          <w:shd w:val="clear" w:color="auto" w:fill="FFFFFF"/>
        </w:rPr>
        <w:t xml:space="preserve"> of bacterial infection on </w:t>
      </w:r>
      <w:r w:rsidRPr="00E37153">
        <w:rPr>
          <w:rFonts w:ascii="Times New Roman" w:eastAsia="Times New Roman" w:hAnsi="Times New Roman" w:cs="Times New Roman"/>
          <w:b/>
          <w:sz w:val="26"/>
          <w:szCs w:val="26"/>
          <w:shd w:val="clear" w:color="auto" w:fill="FFFFFF"/>
          <w:lang w:val="vi-VN"/>
        </w:rPr>
        <w:t>pork</w:t>
      </w:r>
      <w:r w:rsidRPr="00E37153">
        <w:rPr>
          <w:rFonts w:ascii="Times New Roman" w:eastAsia="Times New Roman" w:hAnsi="Times New Roman" w:cs="Times New Roman"/>
          <w:b/>
          <w:sz w:val="26"/>
          <w:szCs w:val="26"/>
          <w:shd w:val="clear" w:color="auto" w:fill="FFFFFF"/>
        </w:rPr>
        <w:t xml:space="preserve"> in some markets </w:t>
      </w:r>
      <w:r w:rsidRPr="00E37153">
        <w:rPr>
          <w:rFonts w:ascii="Times New Roman" w:eastAsia="Times New Roman" w:hAnsi="Times New Roman" w:cs="Times New Roman"/>
          <w:b/>
          <w:sz w:val="26"/>
          <w:szCs w:val="26"/>
          <w:shd w:val="clear" w:color="auto" w:fill="FFFFFF"/>
          <w:lang w:val="vi-VN"/>
        </w:rPr>
        <w:t>in</w:t>
      </w:r>
      <w:r w:rsidRPr="00E37153">
        <w:rPr>
          <w:rFonts w:ascii="Times New Roman" w:eastAsia="Times New Roman" w:hAnsi="Times New Roman" w:cs="Times New Roman"/>
          <w:b/>
          <w:sz w:val="26"/>
          <w:szCs w:val="26"/>
          <w:shd w:val="clear" w:color="auto" w:fill="FFFFFF"/>
        </w:rPr>
        <w:t xml:space="preserve"> </w:t>
      </w:r>
    </w:p>
    <w:p w:rsidR="00B50333" w:rsidRPr="00E37153" w:rsidRDefault="00EC21B4" w:rsidP="0050493B">
      <w:pPr>
        <w:spacing w:after="0"/>
        <w:jc w:val="center"/>
        <w:rPr>
          <w:rFonts w:ascii="Times New Roman" w:eastAsia="Times New Roman" w:hAnsi="Times New Roman" w:cs="Times New Roman"/>
          <w:b/>
          <w:sz w:val="26"/>
          <w:szCs w:val="26"/>
          <w:shd w:val="clear" w:color="auto" w:fill="FFFFFF"/>
        </w:rPr>
      </w:pPr>
      <w:bookmarkStart w:id="34" w:name="_GoBack"/>
      <w:bookmarkEnd w:id="34"/>
      <w:r w:rsidRPr="00E37153">
        <w:rPr>
          <w:rFonts w:ascii="Times New Roman" w:eastAsia="Times New Roman" w:hAnsi="Times New Roman" w:cs="Times New Roman"/>
          <w:b/>
          <w:sz w:val="26"/>
          <w:szCs w:val="26"/>
          <w:shd w:val="clear" w:color="auto" w:fill="FFFFFF"/>
        </w:rPr>
        <w:t>Tuy Hoa city, Phu Yen province</w:t>
      </w:r>
    </w:p>
    <w:p w:rsidR="00EC21B4" w:rsidRPr="00E37153" w:rsidRDefault="00EC21B4" w:rsidP="00EC21B4">
      <w:pPr>
        <w:spacing w:before="120" w:after="0"/>
        <w:jc w:val="center"/>
        <w:rPr>
          <w:rFonts w:ascii="Times New Roman" w:hAnsi="Times New Roman" w:cs="Times New Roman"/>
          <w:b/>
          <w:sz w:val="23"/>
          <w:szCs w:val="23"/>
          <w:shd w:val="clear" w:color="auto" w:fill="FFFFFF"/>
        </w:rPr>
      </w:pPr>
    </w:p>
    <w:p w:rsidR="007B150D" w:rsidRPr="00E37153" w:rsidRDefault="00CA0EDA" w:rsidP="002345D6">
      <w:pPr>
        <w:spacing w:after="0"/>
        <w:jc w:val="center"/>
        <w:rPr>
          <w:rFonts w:ascii="Times New Roman" w:eastAsia="Times New Roman" w:hAnsi="Times New Roman" w:cs="Times New Roman"/>
          <w:b/>
          <w:sz w:val="23"/>
          <w:szCs w:val="23"/>
        </w:rPr>
      </w:pPr>
      <w:r w:rsidRPr="00E37153">
        <w:rPr>
          <w:rFonts w:ascii="Times New Roman" w:eastAsia="Times New Roman" w:hAnsi="Times New Roman" w:cs="Times New Roman"/>
          <w:b/>
          <w:sz w:val="23"/>
          <w:szCs w:val="23"/>
        </w:rPr>
        <w:t>Nguyen Thi Hong Sen</w:t>
      </w:r>
    </w:p>
    <w:p w:rsidR="007B150D" w:rsidRPr="00E37153" w:rsidRDefault="00CA0EDA" w:rsidP="002345D6">
      <w:pPr>
        <w:spacing w:after="0"/>
        <w:jc w:val="center"/>
        <w:rPr>
          <w:rFonts w:ascii="Times New Roman" w:eastAsia="Times New Roman" w:hAnsi="Times New Roman" w:cs="Times New Roman"/>
          <w:i/>
          <w:sz w:val="23"/>
          <w:szCs w:val="23"/>
        </w:rPr>
      </w:pPr>
      <w:r w:rsidRPr="00E37153">
        <w:rPr>
          <w:rFonts w:ascii="Times New Roman" w:eastAsia="Times New Roman" w:hAnsi="Times New Roman" w:cs="Times New Roman"/>
          <w:i/>
          <w:sz w:val="23"/>
          <w:szCs w:val="23"/>
        </w:rPr>
        <w:t>Phu Yen University</w:t>
      </w:r>
    </w:p>
    <w:p w:rsidR="00366B32" w:rsidRPr="00E37153" w:rsidRDefault="00366B32" w:rsidP="002345D6">
      <w:pPr>
        <w:spacing w:after="0"/>
        <w:jc w:val="center"/>
        <w:rPr>
          <w:rFonts w:ascii="Times New Roman" w:eastAsia="Times New Roman" w:hAnsi="Times New Roman" w:cs="Times New Roman"/>
          <w:i/>
          <w:sz w:val="23"/>
          <w:szCs w:val="23"/>
        </w:rPr>
      </w:pPr>
      <w:r w:rsidRPr="00E37153">
        <w:rPr>
          <w:rFonts w:ascii="Times New Roman" w:eastAsia="Times New Roman" w:hAnsi="Times New Roman" w:cs="Times New Roman"/>
          <w:i/>
          <w:sz w:val="23"/>
          <w:szCs w:val="23"/>
        </w:rPr>
        <w:t xml:space="preserve">Email: </w:t>
      </w:r>
      <w:hyperlink r:id="rId16" w:history="1">
        <w:r w:rsidRPr="00E37153">
          <w:rPr>
            <w:rStyle w:val="Hyperlink"/>
            <w:rFonts w:ascii="Times New Roman" w:eastAsia="Times New Roman" w:hAnsi="Times New Roman" w:cs="Times New Roman"/>
            <w:i/>
            <w:color w:val="auto"/>
            <w:sz w:val="23"/>
            <w:szCs w:val="23"/>
          </w:rPr>
          <w:t>hongsennguyen2712@gmail.com</w:t>
        </w:r>
      </w:hyperlink>
    </w:p>
    <w:p w:rsidR="007B150D" w:rsidRPr="00E37153" w:rsidRDefault="00CA0EDA" w:rsidP="002345D6">
      <w:pPr>
        <w:jc w:val="center"/>
        <w:rPr>
          <w:rFonts w:ascii="Times New Roman" w:hAnsi="Times New Roman" w:cs="Times New Roman"/>
          <w:b/>
          <w:sz w:val="23"/>
          <w:szCs w:val="23"/>
        </w:rPr>
      </w:pPr>
      <w:r w:rsidRPr="00E37153">
        <w:rPr>
          <w:rFonts w:ascii="Times New Roman" w:eastAsia="Times New Roman" w:hAnsi="Times New Roman" w:cs="Times New Roman"/>
          <w:i/>
          <w:sz w:val="23"/>
          <w:szCs w:val="23"/>
        </w:rPr>
        <w:t>Received</w:t>
      </w:r>
      <w:r w:rsidR="007B150D" w:rsidRPr="00E37153">
        <w:rPr>
          <w:rFonts w:ascii="Times New Roman" w:eastAsia="Times New Roman" w:hAnsi="Times New Roman" w:cs="Times New Roman"/>
          <w:i/>
          <w:sz w:val="23"/>
          <w:szCs w:val="23"/>
        </w:rPr>
        <w:t xml:space="preserve">: </w:t>
      </w:r>
      <w:r w:rsidRPr="00E37153">
        <w:rPr>
          <w:rFonts w:ascii="Times New Roman" w:eastAsia="Times New Roman" w:hAnsi="Times New Roman" w:cs="Times New Roman"/>
          <w:i/>
          <w:sz w:val="23"/>
          <w:szCs w:val="23"/>
        </w:rPr>
        <w:t xml:space="preserve">July </w:t>
      </w:r>
      <w:r w:rsidRPr="00E37153">
        <w:rPr>
          <w:rFonts w:ascii="Times New Roman" w:hAnsi="Times New Roman" w:cs="Times New Roman"/>
          <w:i/>
          <w:sz w:val="23"/>
          <w:szCs w:val="23"/>
          <w:lang w:val="pt-BR"/>
        </w:rPr>
        <w:t xml:space="preserve">24, </w:t>
      </w:r>
      <w:r w:rsidR="007B150D" w:rsidRPr="00E37153">
        <w:rPr>
          <w:rFonts w:ascii="Times New Roman" w:hAnsi="Times New Roman" w:cs="Times New Roman"/>
          <w:i/>
          <w:sz w:val="23"/>
          <w:szCs w:val="23"/>
          <w:lang w:val="pt-BR"/>
        </w:rPr>
        <w:t xml:space="preserve">2020; </w:t>
      </w:r>
      <w:r w:rsidRPr="00E37153">
        <w:rPr>
          <w:rFonts w:ascii="Times New Roman" w:hAnsi="Times New Roman" w:cs="Times New Roman"/>
          <w:i/>
          <w:sz w:val="23"/>
          <w:szCs w:val="23"/>
          <w:lang w:val="pt-BR"/>
        </w:rPr>
        <w:t>Accepted</w:t>
      </w:r>
      <w:r w:rsidR="007B150D" w:rsidRPr="00E37153">
        <w:rPr>
          <w:rFonts w:ascii="Times New Roman" w:hAnsi="Times New Roman" w:cs="Times New Roman"/>
          <w:i/>
          <w:sz w:val="23"/>
          <w:szCs w:val="23"/>
          <w:lang w:val="pt-BR"/>
        </w:rPr>
        <w:t>:</w:t>
      </w:r>
      <w:r w:rsidR="00917498" w:rsidRPr="00E37153">
        <w:rPr>
          <w:rFonts w:ascii="Times New Roman" w:hAnsi="Times New Roman" w:cs="Times New Roman"/>
          <w:i/>
          <w:sz w:val="23"/>
          <w:szCs w:val="23"/>
          <w:lang w:val="pt-BR"/>
        </w:rPr>
        <w:t xml:space="preserve"> January 08, 2021</w:t>
      </w:r>
    </w:p>
    <w:p w:rsidR="00B50333" w:rsidRPr="00E37153" w:rsidRDefault="00B50333" w:rsidP="002345D6">
      <w:pPr>
        <w:widowControl w:val="0"/>
        <w:spacing w:after="0"/>
        <w:jc w:val="both"/>
        <w:rPr>
          <w:rFonts w:ascii="Times New Roman" w:eastAsia="Calibri" w:hAnsi="Times New Roman" w:cs="Times New Roman"/>
          <w:b/>
          <w:sz w:val="23"/>
          <w:szCs w:val="23"/>
        </w:rPr>
      </w:pPr>
      <w:r w:rsidRPr="00E37153">
        <w:rPr>
          <w:rFonts w:ascii="Times New Roman" w:eastAsia="Calibri" w:hAnsi="Times New Roman" w:cs="Times New Roman"/>
          <w:b/>
          <w:sz w:val="23"/>
          <w:szCs w:val="23"/>
        </w:rPr>
        <w:t>Abstract</w:t>
      </w:r>
    </w:p>
    <w:p w:rsidR="00BB772A" w:rsidRPr="00E37153" w:rsidRDefault="00BB772A" w:rsidP="00BB772A">
      <w:pPr>
        <w:spacing w:after="0"/>
        <w:ind w:firstLine="720"/>
        <w:jc w:val="both"/>
        <w:rPr>
          <w:rFonts w:ascii="Times New Roman" w:eastAsia="Calibri" w:hAnsi="Times New Roman" w:cs="Times New Roman"/>
          <w:i/>
          <w:szCs w:val="23"/>
        </w:rPr>
      </w:pPr>
      <w:r w:rsidRPr="00E37153">
        <w:rPr>
          <w:rFonts w:ascii="Times New Roman" w:eastAsia="Times New Roman" w:hAnsi="Times New Roman" w:cs="Times New Roman"/>
          <w:i/>
          <w:szCs w:val="23"/>
          <w:shd w:val="clear" w:color="auto" w:fill="FFFFFF"/>
        </w:rPr>
        <w:t xml:space="preserve">Samples were </w:t>
      </w:r>
      <w:r w:rsidRPr="00E37153">
        <w:rPr>
          <w:rFonts w:ascii="Times New Roman" w:eastAsia="Times New Roman" w:hAnsi="Times New Roman" w:cs="Times New Roman"/>
          <w:i/>
          <w:szCs w:val="23"/>
          <w:shd w:val="clear" w:color="auto" w:fill="FFFFFF"/>
          <w:lang w:val="vi-VN"/>
        </w:rPr>
        <w:t xml:space="preserve">collected and </w:t>
      </w:r>
      <w:r w:rsidRPr="00E37153">
        <w:rPr>
          <w:rFonts w:ascii="Times New Roman" w:eastAsia="Times New Roman" w:hAnsi="Times New Roman" w:cs="Times New Roman"/>
          <w:i/>
          <w:szCs w:val="23"/>
          <w:shd w:val="clear" w:color="auto" w:fill="FFFFFF"/>
        </w:rPr>
        <w:t xml:space="preserve">examined from 119 stalls </w:t>
      </w:r>
      <w:r w:rsidRPr="00E37153">
        <w:rPr>
          <w:rFonts w:ascii="Times New Roman" w:eastAsia="Times New Roman" w:hAnsi="Times New Roman" w:cs="Times New Roman"/>
          <w:i/>
          <w:szCs w:val="23"/>
          <w:shd w:val="clear" w:color="auto" w:fill="FFFFFF"/>
          <w:lang w:val="vi-VN"/>
        </w:rPr>
        <w:t>the</w:t>
      </w:r>
      <w:r w:rsidRPr="00E37153">
        <w:rPr>
          <w:rFonts w:ascii="Times New Roman" w:eastAsia="Times New Roman" w:hAnsi="Times New Roman" w:cs="Times New Roman"/>
          <w:i/>
          <w:szCs w:val="23"/>
          <w:shd w:val="clear" w:color="auto" w:fill="FFFFFF"/>
        </w:rPr>
        <w:t xml:space="preserve"> markets which supplied pork for consumption in Tuy Hoa city Phu Yen province. 71.67% of the surveyed pork samples qualified for the total number of aerobic bacteria; 80.83% and 88.33% matched the standard</w:t>
      </w:r>
      <w:r w:rsidRPr="00E37153">
        <w:rPr>
          <w:rFonts w:ascii="Times New Roman" w:eastAsia="Times New Roman" w:hAnsi="Times New Roman" w:cs="Times New Roman"/>
          <w:i/>
          <w:szCs w:val="23"/>
          <w:shd w:val="clear" w:color="auto" w:fill="FFFFFF"/>
          <w:lang w:val="vi-VN"/>
        </w:rPr>
        <w:t>s</w:t>
      </w:r>
      <w:r w:rsidRPr="00E37153">
        <w:rPr>
          <w:rFonts w:ascii="Times New Roman" w:eastAsia="Times New Roman" w:hAnsi="Times New Roman" w:cs="Times New Roman"/>
          <w:i/>
          <w:szCs w:val="23"/>
          <w:shd w:val="clear" w:color="auto" w:fill="FFFFFF"/>
        </w:rPr>
        <w:t xml:space="preserve"> of E.coli and Salmonella (</w:t>
      </w:r>
      <w:r w:rsidRPr="00E37153">
        <w:rPr>
          <w:rFonts w:ascii="Times New Roman" w:eastAsia="Times New Roman" w:hAnsi="Times New Roman" w:cs="Times New Roman"/>
          <w:i/>
          <w:szCs w:val="23"/>
          <w:shd w:val="clear" w:color="auto" w:fill="FFFFFF"/>
          <w:lang w:val="vi-VN"/>
        </w:rPr>
        <w:t>following</w:t>
      </w:r>
      <w:r w:rsidRPr="00E37153">
        <w:rPr>
          <w:rFonts w:ascii="Times New Roman" w:eastAsia="Times New Roman" w:hAnsi="Times New Roman" w:cs="Times New Roman"/>
          <w:i/>
          <w:szCs w:val="23"/>
          <w:shd w:val="clear" w:color="auto" w:fill="FFFFFF"/>
        </w:rPr>
        <w:t xml:space="preserve"> TCVN 7046: 2002), respectively. </w:t>
      </w:r>
      <w:r w:rsidRPr="00E37153">
        <w:rPr>
          <w:rFonts w:ascii="Times New Roman" w:eastAsia="Times New Roman" w:hAnsi="Times New Roman" w:cs="Times New Roman"/>
          <w:i/>
          <w:szCs w:val="23"/>
          <w:shd w:val="clear" w:color="auto" w:fill="FFFFFF"/>
          <w:lang w:val="vi-VN"/>
        </w:rPr>
        <w:t>Compared</w:t>
      </w:r>
      <w:r w:rsidRPr="00E37153">
        <w:rPr>
          <w:rFonts w:ascii="Times New Roman" w:eastAsia="Times New Roman" w:hAnsi="Times New Roman" w:cs="Times New Roman"/>
          <w:i/>
          <w:szCs w:val="23"/>
          <w:shd w:val="clear" w:color="auto" w:fill="FFFFFF"/>
        </w:rPr>
        <w:t xml:space="preserve"> among </w:t>
      </w:r>
      <w:r w:rsidRPr="00E37153">
        <w:rPr>
          <w:rFonts w:ascii="Times New Roman" w:eastAsia="Times New Roman" w:hAnsi="Times New Roman" w:cs="Times New Roman"/>
          <w:i/>
          <w:szCs w:val="23"/>
          <w:shd w:val="clear" w:color="auto" w:fill="FFFFFF"/>
          <w:lang w:val="vi-VN"/>
        </w:rPr>
        <w:t xml:space="preserve">the </w:t>
      </w:r>
      <w:r w:rsidRPr="00E37153">
        <w:rPr>
          <w:rFonts w:ascii="Times New Roman" w:eastAsia="Times New Roman" w:hAnsi="Times New Roman" w:cs="Times New Roman"/>
          <w:i/>
          <w:szCs w:val="23"/>
          <w:shd w:val="clear" w:color="auto" w:fill="FFFFFF"/>
        </w:rPr>
        <w:t xml:space="preserve">markets, microbiological criteria showed the </w:t>
      </w:r>
      <w:r w:rsidRPr="00E37153">
        <w:rPr>
          <w:rFonts w:ascii="Times New Roman" w:eastAsia="Times New Roman" w:hAnsi="Times New Roman" w:cs="Times New Roman"/>
          <w:i/>
          <w:szCs w:val="23"/>
          <w:shd w:val="clear" w:color="auto" w:fill="FFFFFF"/>
          <w:lang w:val="vi-VN"/>
        </w:rPr>
        <w:t>results of highest quality</w:t>
      </w:r>
      <w:r w:rsidRPr="00E37153">
        <w:rPr>
          <w:rFonts w:ascii="Times New Roman" w:eastAsia="Times New Roman" w:hAnsi="Times New Roman" w:cs="Times New Roman"/>
          <w:i/>
          <w:szCs w:val="23"/>
          <w:shd w:val="clear" w:color="auto" w:fill="FFFFFF"/>
        </w:rPr>
        <w:t xml:space="preserve"> in </w:t>
      </w:r>
      <w:r w:rsidRPr="00E37153">
        <w:rPr>
          <w:rFonts w:ascii="Times New Roman" w:eastAsia="Times New Roman" w:hAnsi="Times New Roman" w:cs="Times New Roman"/>
          <w:i/>
          <w:szCs w:val="23"/>
          <w:shd w:val="clear" w:color="auto" w:fill="FFFFFF"/>
          <w:lang w:val="vi-VN"/>
        </w:rPr>
        <w:t xml:space="preserve">the </w:t>
      </w:r>
      <w:r w:rsidRPr="00E37153">
        <w:rPr>
          <w:rFonts w:ascii="Times New Roman" w:eastAsia="Times New Roman" w:hAnsi="Times New Roman" w:cs="Times New Roman"/>
          <w:i/>
          <w:szCs w:val="23"/>
          <w:shd w:val="clear" w:color="auto" w:fill="FFFFFF"/>
        </w:rPr>
        <w:t xml:space="preserve">markets of </w:t>
      </w:r>
      <w:r w:rsidRPr="00E37153">
        <w:rPr>
          <w:rFonts w:ascii="Times New Roman" w:eastAsia="Times New Roman" w:hAnsi="Times New Roman" w:cs="Times New Roman"/>
          <w:i/>
          <w:szCs w:val="23"/>
          <w:shd w:val="clear" w:color="auto" w:fill="FFFFFF"/>
          <w:lang w:val="vi-VN"/>
        </w:rPr>
        <w:t>Ward 7</w:t>
      </w:r>
      <w:r w:rsidRPr="00E37153">
        <w:rPr>
          <w:rFonts w:ascii="Times New Roman" w:eastAsia="Times New Roman" w:hAnsi="Times New Roman" w:cs="Times New Roman"/>
          <w:i/>
          <w:szCs w:val="23"/>
          <w:shd w:val="clear" w:color="auto" w:fill="FFFFFF"/>
        </w:rPr>
        <w:t xml:space="preserve"> and the lowest </w:t>
      </w:r>
      <w:r w:rsidRPr="00E37153">
        <w:rPr>
          <w:rFonts w:ascii="Times New Roman" w:eastAsia="Times New Roman" w:hAnsi="Times New Roman" w:cs="Times New Roman"/>
          <w:i/>
          <w:szCs w:val="23"/>
          <w:shd w:val="clear" w:color="auto" w:fill="FFFFFF"/>
          <w:lang w:val="vi-VN"/>
        </w:rPr>
        <w:t>quality</w:t>
      </w:r>
      <w:r w:rsidRPr="00E37153">
        <w:rPr>
          <w:rFonts w:ascii="Times New Roman" w:eastAsia="Times New Roman" w:hAnsi="Times New Roman" w:cs="Times New Roman"/>
          <w:i/>
          <w:szCs w:val="23"/>
          <w:shd w:val="clear" w:color="auto" w:fill="FFFFFF"/>
        </w:rPr>
        <w:t xml:space="preserve"> in </w:t>
      </w:r>
      <w:r w:rsidRPr="00E37153">
        <w:rPr>
          <w:rFonts w:ascii="Times New Roman" w:eastAsia="Times New Roman" w:hAnsi="Times New Roman" w:cs="Times New Roman"/>
          <w:i/>
          <w:szCs w:val="23"/>
          <w:shd w:val="clear" w:color="auto" w:fill="FFFFFF"/>
          <w:lang w:val="vi-VN"/>
        </w:rPr>
        <w:t>the C</w:t>
      </w:r>
      <w:r w:rsidRPr="00E37153">
        <w:rPr>
          <w:rFonts w:ascii="Times New Roman" w:eastAsia="Times New Roman" w:hAnsi="Times New Roman" w:cs="Times New Roman"/>
          <w:i/>
          <w:szCs w:val="23"/>
          <w:shd w:val="clear" w:color="auto" w:fill="FFFFFF"/>
        </w:rPr>
        <w:t xml:space="preserve">entral </w:t>
      </w:r>
      <w:r w:rsidRPr="00E37153">
        <w:rPr>
          <w:rFonts w:ascii="Times New Roman" w:eastAsia="Times New Roman" w:hAnsi="Times New Roman" w:cs="Times New Roman"/>
          <w:i/>
          <w:szCs w:val="23"/>
          <w:shd w:val="clear" w:color="auto" w:fill="FFFFFF"/>
          <w:lang w:val="vi-VN"/>
        </w:rPr>
        <w:t>M</w:t>
      </w:r>
      <w:r w:rsidRPr="00E37153">
        <w:rPr>
          <w:rFonts w:ascii="Times New Roman" w:eastAsia="Times New Roman" w:hAnsi="Times New Roman" w:cs="Times New Roman"/>
          <w:i/>
          <w:szCs w:val="23"/>
          <w:shd w:val="clear" w:color="auto" w:fill="FFFFFF"/>
        </w:rPr>
        <w:t xml:space="preserve">arket </w:t>
      </w:r>
      <w:r w:rsidRPr="00E37153">
        <w:rPr>
          <w:rFonts w:ascii="Times New Roman" w:eastAsia="Times New Roman" w:hAnsi="Times New Roman" w:cs="Times New Roman"/>
          <w:i/>
          <w:szCs w:val="23"/>
          <w:shd w:val="clear" w:color="auto" w:fill="FFFFFF"/>
          <w:lang w:val="vi-VN"/>
        </w:rPr>
        <w:t>of</w:t>
      </w:r>
      <w:r w:rsidRPr="00E37153">
        <w:rPr>
          <w:rFonts w:ascii="Times New Roman" w:eastAsia="Times New Roman" w:hAnsi="Times New Roman" w:cs="Times New Roman"/>
          <w:i/>
          <w:szCs w:val="23"/>
          <w:shd w:val="clear" w:color="auto" w:fill="FFFFFF"/>
        </w:rPr>
        <w:t xml:space="preserve"> Tuy Hoa city.</w:t>
      </w:r>
    </w:p>
    <w:p w:rsidR="00B50333" w:rsidRPr="00E37153" w:rsidRDefault="00BB772A" w:rsidP="00BB772A">
      <w:pPr>
        <w:spacing w:after="0"/>
        <w:ind w:firstLine="720"/>
        <w:jc w:val="both"/>
        <w:rPr>
          <w:rFonts w:ascii="Times New Roman" w:eastAsia="Calibri" w:hAnsi="Times New Roman" w:cs="Times New Roman"/>
          <w:sz w:val="23"/>
          <w:szCs w:val="23"/>
          <w:lang w:val="nl-NL"/>
        </w:rPr>
      </w:pPr>
      <w:r w:rsidRPr="00E37153">
        <w:rPr>
          <w:rFonts w:ascii="Times New Roman" w:eastAsia="Calibri" w:hAnsi="Times New Roman" w:cs="Times New Roman"/>
          <w:b/>
          <w:szCs w:val="23"/>
        </w:rPr>
        <w:t>Keywords:</w:t>
      </w:r>
      <w:r w:rsidRPr="00E37153">
        <w:rPr>
          <w:rFonts w:ascii="Times New Roman" w:eastAsia="Calibri" w:hAnsi="Times New Roman" w:cs="Times New Roman"/>
          <w:b/>
          <w:szCs w:val="23"/>
          <w:lang w:val="vi-VN"/>
        </w:rPr>
        <w:t xml:space="preserve"> </w:t>
      </w:r>
      <w:r w:rsidRPr="00E37153">
        <w:rPr>
          <w:rFonts w:ascii="Times New Roman" w:eastAsia="Calibri" w:hAnsi="Times New Roman" w:cs="Times New Roman"/>
          <w:i/>
          <w:szCs w:val="23"/>
        </w:rPr>
        <w:t>market, pork, bacteria, Tuy Hoa city.</w:t>
      </w:r>
    </w:p>
    <w:sectPr w:rsidR="00B50333" w:rsidRPr="00E37153" w:rsidSect="00195D24">
      <w:type w:val="continuous"/>
      <w:pgSz w:w="11907" w:h="16840" w:code="9"/>
      <w:pgMar w:top="1701" w:right="1701" w:bottom="2098" w:left="170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F7F" w:rsidRDefault="00316F7F" w:rsidP="00576FCC">
      <w:pPr>
        <w:spacing w:after="0" w:line="240" w:lineRule="auto"/>
      </w:pPr>
      <w:r>
        <w:separator/>
      </w:r>
    </w:p>
  </w:endnote>
  <w:endnote w:type="continuationSeparator" w:id="0">
    <w:p w:rsidR="00316F7F" w:rsidRDefault="00316F7F" w:rsidP="0057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F7F" w:rsidRDefault="00316F7F" w:rsidP="00576FCC">
      <w:pPr>
        <w:spacing w:after="0" w:line="240" w:lineRule="auto"/>
      </w:pPr>
      <w:r>
        <w:separator/>
      </w:r>
    </w:p>
  </w:footnote>
  <w:footnote w:type="continuationSeparator" w:id="0">
    <w:p w:rsidR="00316F7F" w:rsidRDefault="00316F7F" w:rsidP="00576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44550"/>
      <w:docPartObj>
        <w:docPartGallery w:val="Page Numbers (Top of Page)"/>
        <w:docPartUnique/>
      </w:docPartObj>
    </w:sdtPr>
    <w:sdtEndPr>
      <w:rPr>
        <w:rFonts w:ascii="Times New Roman" w:hAnsi="Times New Roman" w:cs="Times New Roman"/>
        <w:noProof/>
        <w:sz w:val="24"/>
      </w:rPr>
    </w:sdtEndPr>
    <w:sdtContent>
      <w:p w:rsidR="00484438" w:rsidRDefault="00484438" w:rsidP="00484438">
        <w:pPr>
          <w:pStyle w:val="Header"/>
          <w:tabs>
            <w:tab w:val="clear" w:pos="9360"/>
            <w:tab w:val="right" w:pos="8505"/>
          </w:tabs>
        </w:pPr>
      </w:p>
      <w:p w:rsidR="00484438" w:rsidRDefault="00484438" w:rsidP="00484438">
        <w:pPr>
          <w:pStyle w:val="Header"/>
          <w:tabs>
            <w:tab w:val="clear" w:pos="9360"/>
            <w:tab w:val="right" w:pos="8505"/>
          </w:tabs>
        </w:pPr>
      </w:p>
      <w:p w:rsidR="00484438" w:rsidRPr="00484438" w:rsidRDefault="00E4060C" w:rsidP="00484438">
        <w:pPr>
          <w:pStyle w:val="Header"/>
          <w:tabs>
            <w:tab w:val="clear" w:pos="9360"/>
            <w:tab w:val="right" w:pos="8505"/>
          </w:tabs>
          <w:rPr>
            <w:rFonts w:ascii="Times New Roman" w:hAnsi="Times New Roman" w:cs="Times New Roman"/>
            <w:sz w:val="24"/>
          </w:rPr>
        </w:pPr>
        <w:r w:rsidRPr="00484438">
          <w:rPr>
            <w:rFonts w:ascii="Times New Roman" w:hAnsi="Times New Roman" w:cs="Times New Roman"/>
            <w:sz w:val="24"/>
          </w:rPr>
          <w:fldChar w:fldCharType="begin"/>
        </w:r>
        <w:r w:rsidR="00484438" w:rsidRPr="00484438">
          <w:rPr>
            <w:rFonts w:ascii="Times New Roman" w:hAnsi="Times New Roman" w:cs="Times New Roman"/>
            <w:sz w:val="24"/>
          </w:rPr>
          <w:instrText xml:space="preserve"> PAGE   \* MERGEFORMAT </w:instrText>
        </w:r>
        <w:r w:rsidRPr="00484438">
          <w:rPr>
            <w:rFonts w:ascii="Times New Roman" w:hAnsi="Times New Roman" w:cs="Times New Roman"/>
            <w:sz w:val="24"/>
          </w:rPr>
          <w:fldChar w:fldCharType="separate"/>
        </w:r>
        <w:r w:rsidR="0050493B">
          <w:rPr>
            <w:rFonts w:ascii="Times New Roman" w:hAnsi="Times New Roman" w:cs="Times New Roman"/>
            <w:noProof/>
            <w:sz w:val="24"/>
          </w:rPr>
          <w:t>72</w:t>
        </w:r>
        <w:r w:rsidRPr="00484438">
          <w:rPr>
            <w:rFonts w:ascii="Times New Roman" w:hAnsi="Times New Roman" w:cs="Times New Roman"/>
            <w:noProof/>
            <w:sz w:val="24"/>
          </w:rPr>
          <w:fldChar w:fldCharType="end"/>
        </w:r>
        <w:r w:rsidR="00490EE5" w:rsidRPr="00490EE5">
          <w:rPr>
            <w:rFonts w:ascii="Times New Roman" w:eastAsia="Calibri" w:hAnsi="Times New Roman" w:cs="Times New Roman"/>
            <w:i/>
            <w:szCs w:val="24"/>
            <w:lang w:val="vi-VN"/>
          </w:rPr>
          <w:t xml:space="preserve"> </w:t>
        </w:r>
        <w:r w:rsidR="00490EE5">
          <w:rPr>
            <w:rFonts w:ascii="Times New Roman" w:eastAsia="Calibri" w:hAnsi="Times New Roman" w:cs="Times New Roman"/>
            <w:i/>
            <w:szCs w:val="24"/>
            <w:lang w:val="vi-VN"/>
          </w:rPr>
          <w:tab/>
          <w:t xml:space="preserve">                                                </w:t>
        </w:r>
        <w:r w:rsidR="00490EE5" w:rsidRPr="00490EE5">
          <w:rPr>
            <w:rFonts w:ascii="Times New Roman" w:eastAsia="Calibri" w:hAnsi="Times New Roman" w:cs="Times New Roman"/>
            <w:i/>
            <w:szCs w:val="24"/>
            <w:lang w:val="vi-VN"/>
          </w:rPr>
          <w:t>Journal of Science – Phu Yen University</w:t>
        </w:r>
        <w:r w:rsidR="00490EE5" w:rsidRPr="00490EE5">
          <w:rPr>
            <w:rFonts w:ascii="Times New Roman" w:eastAsia="Calibri" w:hAnsi="Times New Roman" w:cs="Times New Roman"/>
            <w:szCs w:val="24"/>
            <w:lang w:val="vi-VN"/>
          </w:rPr>
          <w:t>, No.2</w:t>
        </w:r>
        <w:r w:rsidR="00490EE5">
          <w:rPr>
            <w:rFonts w:ascii="Times New Roman" w:eastAsia="Calibri" w:hAnsi="Times New Roman" w:cs="Times New Roman"/>
            <w:szCs w:val="24"/>
          </w:rPr>
          <w:t>6</w:t>
        </w:r>
        <w:r w:rsidR="00490EE5" w:rsidRPr="00490EE5">
          <w:rPr>
            <w:rFonts w:ascii="Times New Roman" w:eastAsia="Calibri" w:hAnsi="Times New Roman" w:cs="Times New Roman"/>
            <w:szCs w:val="24"/>
            <w:lang w:val="vi-VN"/>
          </w:rPr>
          <w:t xml:space="preserve"> (</w:t>
        </w:r>
        <w:r w:rsidR="00490EE5">
          <w:rPr>
            <w:rFonts w:ascii="Times New Roman" w:eastAsia="Calibri" w:hAnsi="Times New Roman" w:cs="Times New Roman"/>
            <w:b/>
            <w:szCs w:val="24"/>
            <w:lang w:val="vi-VN"/>
          </w:rPr>
          <w:t>2021</w:t>
        </w:r>
        <w:r w:rsidR="00490EE5" w:rsidRPr="00490EE5">
          <w:rPr>
            <w:rFonts w:ascii="Times New Roman" w:eastAsia="Calibri" w:hAnsi="Times New Roman" w:cs="Times New Roman"/>
            <w:b/>
            <w:szCs w:val="24"/>
            <w:lang w:val="vi-VN"/>
          </w:rPr>
          <w:t>)</w:t>
        </w:r>
        <w:r w:rsidR="00490EE5" w:rsidRPr="00490EE5">
          <w:rPr>
            <w:rFonts w:ascii="Times New Roman" w:eastAsia="Calibri" w:hAnsi="Times New Roman" w:cs="Times New Roman"/>
            <w:szCs w:val="24"/>
            <w:lang w:val="vi-VN"/>
          </w:rPr>
          <w:t xml:space="preserve">, </w:t>
        </w:r>
        <w:r w:rsidR="00C74BA0">
          <w:rPr>
            <w:rFonts w:ascii="Times New Roman" w:eastAsia="Calibri" w:hAnsi="Times New Roman" w:cs="Times New Roman"/>
            <w:szCs w:val="24"/>
          </w:rPr>
          <w:t>66</w:t>
        </w:r>
        <w:r w:rsidR="00490EE5" w:rsidRPr="00490EE5">
          <w:rPr>
            <w:rFonts w:ascii="Times New Roman" w:eastAsia="Calibri" w:hAnsi="Times New Roman" w:cs="Times New Roman"/>
            <w:szCs w:val="24"/>
            <w:lang w:val="vi-VN"/>
          </w:rPr>
          <w:t>-</w:t>
        </w:r>
        <w:r w:rsidR="00C74BA0">
          <w:rPr>
            <w:rFonts w:ascii="Times New Roman" w:eastAsia="Calibri" w:hAnsi="Times New Roman" w:cs="Times New Roman"/>
            <w:szCs w:val="24"/>
          </w:rPr>
          <w:t>73</w:t>
        </w:r>
      </w:p>
    </w:sdtContent>
  </w:sdt>
  <w:p w:rsidR="00484438" w:rsidRPr="00484438" w:rsidRDefault="00484438">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762"/>
      <w:docPartObj>
        <w:docPartGallery w:val="Page Numbers (Top of Page)"/>
        <w:docPartUnique/>
      </w:docPartObj>
    </w:sdtPr>
    <w:sdtEndPr>
      <w:rPr>
        <w:rFonts w:ascii="Times New Roman" w:hAnsi="Times New Roman" w:cs="Times New Roman"/>
        <w:sz w:val="24"/>
      </w:rPr>
    </w:sdtEndPr>
    <w:sdtContent>
      <w:p w:rsidR="00484438" w:rsidRDefault="00484438" w:rsidP="00484438">
        <w:pPr>
          <w:pStyle w:val="Header"/>
          <w:tabs>
            <w:tab w:val="clear" w:pos="9360"/>
            <w:tab w:val="right" w:pos="8505"/>
          </w:tabs>
          <w:jc w:val="right"/>
        </w:pPr>
      </w:p>
      <w:p w:rsidR="00484438" w:rsidRDefault="00484438" w:rsidP="00484438">
        <w:pPr>
          <w:pStyle w:val="Header"/>
          <w:tabs>
            <w:tab w:val="clear" w:pos="9360"/>
            <w:tab w:val="right" w:pos="8505"/>
          </w:tabs>
          <w:jc w:val="right"/>
        </w:pPr>
      </w:p>
      <w:p w:rsidR="00576FCC" w:rsidRPr="00484438" w:rsidRDefault="00490EE5" w:rsidP="00490EE5">
        <w:pPr>
          <w:pStyle w:val="Header"/>
          <w:tabs>
            <w:tab w:val="clear" w:pos="9360"/>
            <w:tab w:val="right" w:pos="8505"/>
          </w:tabs>
          <w:jc w:val="both"/>
          <w:rPr>
            <w:rFonts w:ascii="Times New Roman" w:hAnsi="Times New Roman" w:cs="Times New Roman"/>
            <w:sz w:val="24"/>
          </w:rPr>
        </w:pPr>
        <w:r w:rsidRPr="00490EE5">
          <w:rPr>
            <w:rFonts w:ascii="Times New Roman" w:eastAsia="Calibri" w:hAnsi="Times New Roman" w:cs="Times New Roman"/>
            <w:i/>
            <w:szCs w:val="24"/>
            <w:lang w:val="vi-VN"/>
          </w:rPr>
          <w:t xml:space="preserve">Tạp chí Khoa học – Trường Đại học Phú Yên, </w:t>
        </w:r>
        <w:r w:rsidRPr="00490EE5">
          <w:rPr>
            <w:rFonts w:ascii="Times New Roman" w:eastAsia="Calibri" w:hAnsi="Times New Roman" w:cs="Times New Roman"/>
            <w:szCs w:val="24"/>
            <w:lang w:val="vi-VN"/>
          </w:rPr>
          <w:t>Số 2</w:t>
        </w:r>
        <w:r>
          <w:rPr>
            <w:rFonts w:ascii="Times New Roman" w:eastAsia="Calibri" w:hAnsi="Times New Roman" w:cs="Times New Roman"/>
            <w:szCs w:val="24"/>
          </w:rPr>
          <w:t>6</w:t>
        </w:r>
        <w:r w:rsidRPr="00490EE5">
          <w:rPr>
            <w:rFonts w:ascii="Times New Roman" w:eastAsia="Calibri" w:hAnsi="Times New Roman" w:cs="Times New Roman"/>
            <w:szCs w:val="24"/>
            <w:lang w:val="vi-VN"/>
          </w:rPr>
          <w:t xml:space="preserve"> (</w:t>
        </w:r>
        <w:r>
          <w:rPr>
            <w:rFonts w:ascii="Times New Roman" w:eastAsia="Calibri" w:hAnsi="Times New Roman" w:cs="Times New Roman"/>
            <w:b/>
            <w:szCs w:val="24"/>
            <w:lang w:val="vi-VN"/>
          </w:rPr>
          <w:t>2021</w:t>
        </w:r>
        <w:r w:rsidRPr="00490EE5">
          <w:rPr>
            <w:rFonts w:ascii="Times New Roman" w:eastAsia="Calibri" w:hAnsi="Times New Roman" w:cs="Times New Roman"/>
            <w:b/>
            <w:szCs w:val="24"/>
            <w:lang w:val="vi-VN"/>
          </w:rPr>
          <w:t>),</w:t>
        </w:r>
        <w:r w:rsidRPr="00490EE5">
          <w:rPr>
            <w:rFonts w:ascii="Times New Roman" w:eastAsia="Calibri" w:hAnsi="Times New Roman" w:cs="Times New Roman"/>
            <w:szCs w:val="24"/>
            <w:lang w:val="vi-VN"/>
          </w:rPr>
          <w:t xml:space="preserve"> </w:t>
        </w:r>
        <w:r w:rsidR="00C74BA0">
          <w:rPr>
            <w:rFonts w:ascii="Times New Roman" w:eastAsia="Calibri" w:hAnsi="Times New Roman" w:cs="Times New Roman"/>
            <w:szCs w:val="24"/>
          </w:rPr>
          <w:t>66-73</w:t>
        </w:r>
        <w:r>
          <w:rPr>
            <w:rFonts w:ascii="Times New Roman" w:eastAsia="Calibri" w:hAnsi="Times New Roman" w:cs="Times New Roman"/>
            <w:szCs w:val="24"/>
          </w:rPr>
          <w:tab/>
        </w:r>
        <w:r w:rsidR="00E4060C" w:rsidRPr="00484438">
          <w:rPr>
            <w:rFonts w:ascii="Times New Roman" w:hAnsi="Times New Roman" w:cs="Times New Roman"/>
            <w:sz w:val="24"/>
          </w:rPr>
          <w:fldChar w:fldCharType="begin"/>
        </w:r>
        <w:r w:rsidR="000B6E12" w:rsidRPr="00484438">
          <w:rPr>
            <w:rFonts w:ascii="Times New Roman" w:hAnsi="Times New Roman" w:cs="Times New Roman"/>
            <w:sz w:val="24"/>
          </w:rPr>
          <w:instrText xml:space="preserve"> PAGE   \* MERGEFORMAT </w:instrText>
        </w:r>
        <w:r w:rsidR="00E4060C" w:rsidRPr="00484438">
          <w:rPr>
            <w:rFonts w:ascii="Times New Roman" w:hAnsi="Times New Roman" w:cs="Times New Roman"/>
            <w:sz w:val="24"/>
          </w:rPr>
          <w:fldChar w:fldCharType="separate"/>
        </w:r>
        <w:r w:rsidR="0050493B">
          <w:rPr>
            <w:rFonts w:ascii="Times New Roman" w:hAnsi="Times New Roman" w:cs="Times New Roman"/>
            <w:noProof/>
            <w:sz w:val="24"/>
          </w:rPr>
          <w:t>71</w:t>
        </w:r>
        <w:r w:rsidR="00E4060C" w:rsidRPr="00484438">
          <w:rPr>
            <w:rFonts w:ascii="Times New Roman" w:hAnsi="Times New Roman" w:cs="Times New Roman"/>
            <w:noProof/>
            <w:sz w:val="24"/>
          </w:rPr>
          <w:fldChar w:fldCharType="end"/>
        </w:r>
      </w:p>
    </w:sdtContent>
  </w:sdt>
  <w:p w:rsidR="00576FCC" w:rsidRPr="00484438" w:rsidRDefault="00576FCC" w:rsidP="00484438">
    <w:pPr>
      <w:pStyle w:val="Header"/>
      <w:tabs>
        <w:tab w:val="clear" w:pos="9360"/>
        <w:tab w:val="right" w:pos="8505"/>
      </w:tabs>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11FAC"/>
    <w:multiLevelType w:val="hybridMultilevel"/>
    <w:tmpl w:val="D6AC34C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3F"/>
    <w:rsid w:val="00022038"/>
    <w:rsid w:val="000240F3"/>
    <w:rsid w:val="0008337C"/>
    <w:rsid w:val="000B6E12"/>
    <w:rsid w:val="000F4131"/>
    <w:rsid w:val="00114C37"/>
    <w:rsid w:val="0011730F"/>
    <w:rsid w:val="00134C55"/>
    <w:rsid w:val="001731FD"/>
    <w:rsid w:val="00182DD0"/>
    <w:rsid w:val="00195D24"/>
    <w:rsid w:val="001B5BAC"/>
    <w:rsid w:val="001F5908"/>
    <w:rsid w:val="002345D6"/>
    <w:rsid w:val="00270138"/>
    <w:rsid w:val="002758A4"/>
    <w:rsid w:val="002A0A77"/>
    <w:rsid w:val="002E4AD1"/>
    <w:rsid w:val="0030312C"/>
    <w:rsid w:val="00312592"/>
    <w:rsid w:val="00312A63"/>
    <w:rsid w:val="00316F7F"/>
    <w:rsid w:val="00337F2A"/>
    <w:rsid w:val="00341FFD"/>
    <w:rsid w:val="00366B32"/>
    <w:rsid w:val="00371483"/>
    <w:rsid w:val="003924B9"/>
    <w:rsid w:val="003B013E"/>
    <w:rsid w:val="003C7F01"/>
    <w:rsid w:val="003D53A1"/>
    <w:rsid w:val="003F42D8"/>
    <w:rsid w:val="003F47CD"/>
    <w:rsid w:val="00412968"/>
    <w:rsid w:val="004350A2"/>
    <w:rsid w:val="00454F18"/>
    <w:rsid w:val="00482707"/>
    <w:rsid w:val="00484438"/>
    <w:rsid w:val="00490EE5"/>
    <w:rsid w:val="004911C5"/>
    <w:rsid w:val="004A57BA"/>
    <w:rsid w:val="004F1B6E"/>
    <w:rsid w:val="0050493B"/>
    <w:rsid w:val="0050797F"/>
    <w:rsid w:val="00511DB2"/>
    <w:rsid w:val="0055041D"/>
    <w:rsid w:val="00551ED8"/>
    <w:rsid w:val="00554BE9"/>
    <w:rsid w:val="00576FCC"/>
    <w:rsid w:val="00587F25"/>
    <w:rsid w:val="00591065"/>
    <w:rsid w:val="005928B2"/>
    <w:rsid w:val="005E33A8"/>
    <w:rsid w:val="00601C03"/>
    <w:rsid w:val="006133C3"/>
    <w:rsid w:val="00617113"/>
    <w:rsid w:val="00696092"/>
    <w:rsid w:val="006F65D5"/>
    <w:rsid w:val="00702622"/>
    <w:rsid w:val="00730BC3"/>
    <w:rsid w:val="00751C4A"/>
    <w:rsid w:val="007773D7"/>
    <w:rsid w:val="007B150D"/>
    <w:rsid w:val="007C3537"/>
    <w:rsid w:val="007D5B06"/>
    <w:rsid w:val="007F4A9B"/>
    <w:rsid w:val="008014A6"/>
    <w:rsid w:val="00803D5F"/>
    <w:rsid w:val="00814DAF"/>
    <w:rsid w:val="00814E65"/>
    <w:rsid w:val="00837437"/>
    <w:rsid w:val="0084601E"/>
    <w:rsid w:val="00882A10"/>
    <w:rsid w:val="00885217"/>
    <w:rsid w:val="00887DB2"/>
    <w:rsid w:val="008A1937"/>
    <w:rsid w:val="008C461B"/>
    <w:rsid w:val="00917498"/>
    <w:rsid w:val="0092005B"/>
    <w:rsid w:val="009320B5"/>
    <w:rsid w:val="0093789C"/>
    <w:rsid w:val="00962BDB"/>
    <w:rsid w:val="0096522F"/>
    <w:rsid w:val="009D7B04"/>
    <w:rsid w:val="00A17784"/>
    <w:rsid w:val="00A242E1"/>
    <w:rsid w:val="00A346AF"/>
    <w:rsid w:val="00A41701"/>
    <w:rsid w:val="00A6685B"/>
    <w:rsid w:val="00A838C9"/>
    <w:rsid w:val="00AD71D8"/>
    <w:rsid w:val="00AF233F"/>
    <w:rsid w:val="00B14EFF"/>
    <w:rsid w:val="00B43CCC"/>
    <w:rsid w:val="00B50333"/>
    <w:rsid w:val="00B5793B"/>
    <w:rsid w:val="00B65B92"/>
    <w:rsid w:val="00B82CAC"/>
    <w:rsid w:val="00BB772A"/>
    <w:rsid w:val="00BF5726"/>
    <w:rsid w:val="00C173C8"/>
    <w:rsid w:val="00C37247"/>
    <w:rsid w:val="00C74BA0"/>
    <w:rsid w:val="00CA0EDA"/>
    <w:rsid w:val="00CA25BE"/>
    <w:rsid w:val="00CA61D8"/>
    <w:rsid w:val="00CB04AA"/>
    <w:rsid w:val="00CE0472"/>
    <w:rsid w:val="00CF5727"/>
    <w:rsid w:val="00D424FB"/>
    <w:rsid w:val="00D71A4E"/>
    <w:rsid w:val="00D72EE2"/>
    <w:rsid w:val="00D7447B"/>
    <w:rsid w:val="00DC453F"/>
    <w:rsid w:val="00DD2258"/>
    <w:rsid w:val="00DE4F5D"/>
    <w:rsid w:val="00DE6039"/>
    <w:rsid w:val="00E15340"/>
    <w:rsid w:val="00E163EA"/>
    <w:rsid w:val="00E165D1"/>
    <w:rsid w:val="00E2520C"/>
    <w:rsid w:val="00E3050D"/>
    <w:rsid w:val="00E37153"/>
    <w:rsid w:val="00E4060C"/>
    <w:rsid w:val="00E43A94"/>
    <w:rsid w:val="00E72329"/>
    <w:rsid w:val="00E72687"/>
    <w:rsid w:val="00E96D9C"/>
    <w:rsid w:val="00EC21B4"/>
    <w:rsid w:val="00EC3CE7"/>
    <w:rsid w:val="00EC41C3"/>
    <w:rsid w:val="00EC462A"/>
    <w:rsid w:val="00ED0702"/>
    <w:rsid w:val="00ED17A0"/>
    <w:rsid w:val="00ED197B"/>
    <w:rsid w:val="00ED6129"/>
    <w:rsid w:val="00EE4D0E"/>
    <w:rsid w:val="00EE73A9"/>
    <w:rsid w:val="00F07C9E"/>
    <w:rsid w:val="00F11249"/>
    <w:rsid w:val="00F137EB"/>
    <w:rsid w:val="00F1469D"/>
    <w:rsid w:val="00F428BE"/>
    <w:rsid w:val="00F43819"/>
    <w:rsid w:val="00F55E9F"/>
    <w:rsid w:val="00F60263"/>
    <w:rsid w:val="00F67293"/>
    <w:rsid w:val="00F67BA1"/>
    <w:rsid w:val="00F72BD9"/>
    <w:rsid w:val="00F9113D"/>
    <w:rsid w:val="00F9206F"/>
    <w:rsid w:val="00FD0B74"/>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55CC6-BC5D-4809-BA22-177A5624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07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7C3537"/>
    <w:pPr>
      <w:keepNext/>
      <w:keepLines/>
      <w:spacing w:before="200" w:after="120" w:line="360" w:lineRule="auto"/>
      <w:ind w:firstLine="720"/>
      <w:jc w:val="both"/>
      <w:outlineLvl w:val="3"/>
    </w:pPr>
    <w:rPr>
      <w:rFonts w:ascii="Times New Roman" w:eastAsia="Times New Roman" w:hAnsi="Times New Roman" w:cs="Times New Roman"/>
      <w:b/>
      <w:bCs/>
      <w:i/>
      <w:iCs/>
      <w:color w:val="4F81BD"/>
      <w:sz w:val="2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25"/>
    <w:pPr>
      <w:ind w:left="720"/>
      <w:contextualSpacing/>
    </w:pPr>
  </w:style>
  <w:style w:type="character" w:customStyle="1" w:styleId="Heading4Char">
    <w:name w:val="Heading 4 Char"/>
    <w:basedOn w:val="DefaultParagraphFont"/>
    <w:link w:val="Heading4"/>
    <w:rsid w:val="007C3537"/>
    <w:rPr>
      <w:rFonts w:ascii="Times New Roman" w:eastAsia="Times New Roman" w:hAnsi="Times New Roman" w:cs="Times New Roman"/>
      <w:b/>
      <w:bCs/>
      <w:i/>
      <w:iCs/>
      <w:color w:val="4F81BD"/>
      <w:sz w:val="27"/>
      <w:szCs w:val="26"/>
    </w:rPr>
  </w:style>
  <w:style w:type="paragraph" w:customStyle="1" w:styleId="bieudo">
    <w:name w:val="bieu do"/>
    <w:basedOn w:val="Normal"/>
    <w:link w:val="bieudoChar"/>
    <w:autoRedefine/>
    <w:qFormat/>
    <w:rsid w:val="00FD0B74"/>
    <w:pPr>
      <w:widowControl w:val="0"/>
      <w:spacing w:after="0"/>
      <w:jc w:val="center"/>
    </w:pPr>
    <w:rPr>
      <w:rFonts w:ascii="Times New Roman" w:eastAsia="Arial" w:hAnsi="Times New Roman" w:cs="Times New Roman"/>
      <w:b/>
      <w:i/>
      <w:noProof/>
      <w:sz w:val="23"/>
      <w:szCs w:val="23"/>
      <w:shd w:val="clear" w:color="auto" w:fill="FFFFFF"/>
      <w:lang w:val="nl-NL"/>
    </w:rPr>
  </w:style>
  <w:style w:type="paragraph" w:customStyle="1" w:styleId="bang">
    <w:name w:val="bang"/>
    <w:basedOn w:val="Normal"/>
    <w:link w:val="bangChar"/>
    <w:autoRedefine/>
    <w:qFormat/>
    <w:rsid w:val="00885217"/>
    <w:pPr>
      <w:spacing w:after="0"/>
      <w:jc w:val="center"/>
    </w:pPr>
    <w:rPr>
      <w:rFonts w:ascii="Times New Roman" w:eastAsia="Times New Roman" w:hAnsi="Times New Roman" w:cs="Times New Roman"/>
      <w:b/>
      <w:i/>
      <w:sz w:val="23"/>
      <w:szCs w:val="23"/>
      <w:lang w:val="nl-NL"/>
    </w:rPr>
  </w:style>
  <w:style w:type="character" w:customStyle="1" w:styleId="bieudoChar">
    <w:name w:val="bieu do Char"/>
    <w:link w:val="bieudo"/>
    <w:rsid w:val="00FD0B74"/>
    <w:rPr>
      <w:rFonts w:ascii="Times New Roman" w:eastAsia="Arial" w:hAnsi="Times New Roman" w:cs="Times New Roman"/>
      <w:b/>
      <w:i/>
      <w:noProof/>
      <w:sz w:val="23"/>
      <w:szCs w:val="23"/>
      <w:lang w:val="nl-NL"/>
    </w:rPr>
  </w:style>
  <w:style w:type="character" w:customStyle="1" w:styleId="bangChar">
    <w:name w:val="bang Char"/>
    <w:link w:val="bang"/>
    <w:rsid w:val="00885217"/>
    <w:rPr>
      <w:rFonts w:ascii="Times New Roman" w:eastAsia="Times New Roman" w:hAnsi="Times New Roman" w:cs="Times New Roman"/>
      <w:b/>
      <w:i/>
      <w:sz w:val="23"/>
      <w:szCs w:val="23"/>
      <w:lang w:val="nl-NL"/>
    </w:rPr>
  </w:style>
  <w:style w:type="paragraph" w:styleId="BalloonText">
    <w:name w:val="Balloon Text"/>
    <w:basedOn w:val="Normal"/>
    <w:link w:val="BalloonTextChar"/>
    <w:uiPriority w:val="99"/>
    <w:semiHidden/>
    <w:unhideWhenUsed/>
    <w:rsid w:val="0051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DB2"/>
    <w:rPr>
      <w:rFonts w:ascii="Tahoma" w:hAnsi="Tahoma" w:cs="Tahoma"/>
      <w:sz w:val="16"/>
      <w:szCs w:val="16"/>
    </w:rPr>
  </w:style>
  <w:style w:type="character" w:customStyle="1" w:styleId="Heading2Char">
    <w:name w:val="Heading 2 Char"/>
    <w:basedOn w:val="DefaultParagraphFont"/>
    <w:link w:val="Heading2"/>
    <w:uiPriority w:val="9"/>
    <w:semiHidden/>
    <w:rsid w:val="00ED070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7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CC"/>
  </w:style>
  <w:style w:type="paragraph" w:styleId="Footer">
    <w:name w:val="footer"/>
    <w:basedOn w:val="Normal"/>
    <w:link w:val="FooterChar"/>
    <w:uiPriority w:val="99"/>
    <w:unhideWhenUsed/>
    <w:rsid w:val="0057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CC"/>
  </w:style>
  <w:style w:type="character" w:styleId="Hyperlink">
    <w:name w:val="Hyperlink"/>
    <w:basedOn w:val="DefaultParagraphFont"/>
    <w:uiPriority w:val="99"/>
    <w:unhideWhenUsed/>
    <w:rsid w:val="00B50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ongsennguyen271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mailto:hongsennguyen2712@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4.1673535488914872E-2"/>
          <c:y val="6.0185048811344628E-2"/>
        </c:manualLayout>
      </c:layout>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itchFamily="18" charset="0"/>
              <a:ea typeface="+mn-ea"/>
              <a:cs typeface="Times New Roman"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Tỷ lệ (%)</c:v>
                </c:pt>
              </c:strCache>
            </c:strRef>
          </c:tx>
          <c:spPr>
            <a:solidFill>
              <a:schemeClr val="accent1"/>
            </a:solidFill>
            <a:ln>
              <a:noFill/>
            </a:ln>
            <a:effectLst/>
            <a:sp3d/>
          </c:spPr>
          <c:invertIfNegative val="0"/>
          <c:cat>
            <c:strRef>
              <c:f>Sheet1!$A$2:$A$4</c:f>
              <c:strCache>
                <c:ptCount val="3"/>
                <c:pt idx="0">
                  <c:v>Trung tâm Tuy Hòa</c:v>
                </c:pt>
                <c:pt idx="1">
                  <c:v>Phường 7</c:v>
                </c:pt>
                <c:pt idx="2">
                  <c:v>Tân Hiệp</c:v>
                </c:pt>
              </c:strCache>
            </c:strRef>
          </c:cat>
          <c:val>
            <c:numRef>
              <c:f>Sheet1!$B$2:$B$4</c:f>
              <c:numCache>
                <c:formatCode>General</c:formatCode>
                <c:ptCount val="3"/>
                <c:pt idx="0">
                  <c:v>60</c:v>
                </c:pt>
                <c:pt idx="1">
                  <c:v>87.5</c:v>
                </c:pt>
                <c:pt idx="2">
                  <c:v>67.5</c:v>
                </c:pt>
              </c:numCache>
            </c:numRef>
          </c:val>
          <c:extLst xmlns:c16r2="http://schemas.microsoft.com/office/drawing/2015/06/chart">
            <c:ext xmlns:c16="http://schemas.microsoft.com/office/drawing/2014/chart" uri="{C3380CC4-5D6E-409C-BE32-E72D297353CC}">
              <c16:uniqueId val="{00000000-C7EE-A14F-ABE2-C6E34F287D00}"/>
            </c:ext>
          </c:extLst>
        </c:ser>
        <c:dLbls>
          <c:showLegendKey val="0"/>
          <c:showVal val="0"/>
          <c:showCatName val="0"/>
          <c:showSerName val="0"/>
          <c:showPercent val="0"/>
          <c:showBubbleSize val="0"/>
        </c:dLbls>
        <c:gapWidth val="150"/>
        <c:shape val="box"/>
        <c:axId val="263336960"/>
        <c:axId val="263331472"/>
        <c:axId val="0"/>
      </c:bar3DChart>
      <c:catAx>
        <c:axId val="263336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263331472"/>
        <c:crosses val="autoZero"/>
        <c:auto val="1"/>
        <c:lblAlgn val="ctr"/>
        <c:lblOffset val="100"/>
        <c:noMultiLvlLbl val="0"/>
      </c:catAx>
      <c:valAx>
        <c:axId val="263331472"/>
        <c:scaling>
          <c:orientation val="minMax"/>
        </c:scaling>
        <c:delete val="0"/>
        <c:axPos val="l"/>
        <c:majorGridlines>
          <c:spPr>
            <a:ln w="9558"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en-US"/>
          </a:p>
        </c:txPr>
        <c:crossAx val="263336960"/>
        <c:crosses val="autoZero"/>
        <c:crossBetween val="between"/>
      </c:valAx>
      <c:spPr>
        <a:noFill/>
        <a:ln w="25489">
          <a:noFill/>
        </a:ln>
      </c:spPr>
    </c:plotArea>
    <c:plotVisOnly val="1"/>
    <c:dispBlanksAs val="gap"/>
    <c:showDLblsOverMax val="0"/>
  </c:chart>
  <c:spPr>
    <a:solidFill>
      <a:schemeClr val="bg1"/>
    </a:solidFill>
    <a:ln w="955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3.3986038979170199E-2"/>
          <c:y val="8.7963141297985187E-2"/>
        </c:manualLayout>
      </c:layout>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itchFamily="18" charset="0"/>
              <a:ea typeface="Tahoma" pitchFamily="34" charset="0"/>
              <a:cs typeface="Times New Roman"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Sheet2!$B$1</c:f>
              <c:strCache>
                <c:ptCount val="1"/>
                <c:pt idx="0">
                  <c:v>Tỷ lệ (%)</c:v>
                </c:pt>
              </c:strCache>
            </c:strRef>
          </c:tx>
          <c:spPr>
            <a:solidFill>
              <a:schemeClr val="accent1"/>
            </a:solidFill>
            <a:ln>
              <a:noFill/>
            </a:ln>
            <a:effectLst/>
            <a:sp3d/>
          </c:spPr>
          <c:invertIfNegative val="0"/>
          <c:cat>
            <c:strRef>
              <c:f>Sheet2!$A$2:$A$4</c:f>
              <c:strCache>
                <c:ptCount val="3"/>
                <c:pt idx="0">
                  <c:v>Trung tâm Tuy Hòa</c:v>
                </c:pt>
                <c:pt idx="1">
                  <c:v>Phường 7</c:v>
                </c:pt>
                <c:pt idx="2">
                  <c:v>Tân Hiệp</c:v>
                </c:pt>
              </c:strCache>
            </c:strRef>
          </c:cat>
          <c:val>
            <c:numRef>
              <c:f>Sheet2!$B$2:$B$4</c:f>
              <c:numCache>
                <c:formatCode>General</c:formatCode>
                <c:ptCount val="3"/>
                <c:pt idx="0">
                  <c:v>70</c:v>
                </c:pt>
                <c:pt idx="1">
                  <c:v>92.5</c:v>
                </c:pt>
                <c:pt idx="2">
                  <c:v>80</c:v>
                </c:pt>
              </c:numCache>
            </c:numRef>
          </c:val>
          <c:extLst xmlns:c16r2="http://schemas.microsoft.com/office/drawing/2015/06/chart">
            <c:ext xmlns:c16="http://schemas.microsoft.com/office/drawing/2014/chart" uri="{C3380CC4-5D6E-409C-BE32-E72D297353CC}">
              <c16:uniqueId val="{00000000-7A1C-C04E-9BA1-4BE6636356A6}"/>
            </c:ext>
          </c:extLst>
        </c:ser>
        <c:dLbls>
          <c:showLegendKey val="0"/>
          <c:showVal val="0"/>
          <c:showCatName val="0"/>
          <c:showSerName val="0"/>
          <c:showPercent val="0"/>
          <c:showBubbleSize val="0"/>
        </c:dLbls>
        <c:gapWidth val="150"/>
        <c:shape val="box"/>
        <c:axId val="263334608"/>
        <c:axId val="263333824"/>
        <c:axId val="0"/>
      </c:bar3DChart>
      <c:catAx>
        <c:axId val="263334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263333824"/>
        <c:crosses val="autoZero"/>
        <c:auto val="1"/>
        <c:lblAlgn val="ctr"/>
        <c:lblOffset val="100"/>
        <c:noMultiLvlLbl val="0"/>
      </c:catAx>
      <c:valAx>
        <c:axId val="263333824"/>
        <c:scaling>
          <c:orientation val="minMax"/>
        </c:scaling>
        <c:delete val="0"/>
        <c:axPos val="l"/>
        <c:majorGridlines>
          <c:spPr>
            <a:ln w="9558"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en-US"/>
          </a:p>
        </c:txPr>
        <c:crossAx val="263334608"/>
        <c:crosses val="autoZero"/>
        <c:crossBetween val="between"/>
      </c:valAx>
      <c:spPr>
        <a:noFill/>
        <a:ln w="25489">
          <a:noFill/>
        </a:ln>
      </c:spPr>
    </c:plotArea>
    <c:plotVisOnly val="1"/>
    <c:dispBlanksAs val="gap"/>
    <c:showDLblsOverMax val="0"/>
  </c:chart>
  <c:spPr>
    <a:solidFill>
      <a:schemeClr val="bg1"/>
    </a:solidFill>
    <a:ln w="955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4.1673535488914872E-2"/>
          <c:y val="6.0185048811344628E-2"/>
        </c:manualLayout>
      </c:layout>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itchFamily="18" charset="0"/>
              <a:ea typeface="+mn-ea"/>
              <a:cs typeface="Times New Roman"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Sheet3!$B$1</c:f>
              <c:strCache>
                <c:ptCount val="1"/>
                <c:pt idx="0">
                  <c:v>Tỷ lệ (%)</c:v>
                </c:pt>
              </c:strCache>
            </c:strRef>
          </c:tx>
          <c:spPr>
            <a:solidFill>
              <a:schemeClr val="accent1"/>
            </a:solidFill>
            <a:ln>
              <a:noFill/>
            </a:ln>
            <a:effectLst/>
            <a:sp3d/>
          </c:spPr>
          <c:invertIfNegative val="0"/>
          <c:cat>
            <c:strRef>
              <c:f>Sheet3!$A$2:$A$4</c:f>
              <c:strCache>
                <c:ptCount val="3"/>
                <c:pt idx="0">
                  <c:v>Tuy Hòa</c:v>
                </c:pt>
                <c:pt idx="1">
                  <c:v>Phường 7</c:v>
                </c:pt>
                <c:pt idx="2">
                  <c:v>Tân Hiệp</c:v>
                </c:pt>
              </c:strCache>
            </c:strRef>
          </c:cat>
          <c:val>
            <c:numRef>
              <c:f>Sheet3!$B$2:$B$4</c:f>
              <c:numCache>
                <c:formatCode>General</c:formatCode>
                <c:ptCount val="3"/>
                <c:pt idx="0">
                  <c:v>80</c:v>
                </c:pt>
                <c:pt idx="1">
                  <c:v>97.5</c:v>
                </c:pt>
                <c:pt idx="2">
                  <c:v>87.5</c:v>
                </c:pt>
              </c:numCache>
            </c:numRef>
          </c:val>
          <c:extLst xmlns:c16r2="http://schemas.microsoft.com/office/drawing/2015/06/chart">
            <c:ext xmlns:c16="http://schemas.microsoft.com/office/drawing/2014/chart" uri="{C3380CC4-5D6E-409C-BE32-E72D297353CC}">
              <c16:uniqueId val="{00000000-49D3-6247-BC01-9A5AA7EFE1AC}"/>
            </c:ext>
          </c:extLst>
        </c:ser>
        <c:dLbls>
          <c:showLegendKey val="0"/>
          <c:showVal val="0"/>
          <c:showCatName val="0"/>
          <c:showSerName val="0"/>
          <c:showPercent val="0"/>
          <c:showBubbleSize val="0"/>
        </c:dLbls>
        <c:gapWidth val="150"/>
        <c:shape val="box"/>
        <c:axId val="222992216"/>
        <c:axId val="222992608"/>
        <c:axId val="0"/>
      </c:bar3DChart>
      <c:catAx>
        <c:axId val="222992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222992608"/>
        <c:crosses val="autoZero"/>
        <c:auto val="1"/>
        <c:lblAlgn val="ctr"/>
        <c:lblOffset val="100"/>
        <c:noMultiLvlLbl val="0"/>
      </c:catAx>
      <c:valAx>
        <c:axId val="222992608"/>
        <c:scaling>
          <c:orientation val="minMax"/>
        </c:scaling>
        <c:delete val="0"/>
        <c:axPos val="l"/>
        <c:majorGridlines>
          <c:spPr>
            <a:ln w="9558"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en-US"/>
          </a:p>
        </c:txPr>
        <c:crossAx val="222992216"/>
        <c:crosses val="autoZero"/>
        <c:crossBetween val="between"/>
      </c:valAx>
      <c:spPr>
        <a:noFill/>
        <a:ln w="25489">
          <a:noFill/>
        </a:ln>
      </c:spPr>
    </c:plotArea>
    <c:plotVisOnly val="1"/>
    <c:dispBlanksAs val="gap"/>
    <c:showDLblsOverMax val="0"/>
  </c:chart>
  <c:spPr>
    <a:solidFill>
      <a:schemeClr val="bg1"/>
    </a:solidFill>
    <a:ln w="955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6.7012899983247E-6"/>
          <c:y val="8.3333522158651183E-2"/>
        </c:manualLayout>
      </c:layout>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Times New Roman" pitchFamily="18" charset="0"/>
              <a:ea typeface="+mn-ea"/>
              <a:cs typeface="Times New Roman"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Sheet4!$B$1</c:f>
              <c:strCache>
                <c:ptCount val="1"/>
                <c:pt idx="0">
                  <c:v>Tỷ lệ (%)</c:v>
                </c:pt>
              </c:strCache>
            </c:strRef>
          </c:tx>
          <c:spPr>
            <a:solidFill>
              <a:schemeClr val="accent1"/>
            </a:solidFill>
            <a:ln>
              <a:noFill/>
            </a:ln>
            <a:effectLst/>
            <a:sp3d/>
          </c:spPr>
          <c:invertIfNegative val="0"/>
          <c:cat>
            <c:strRef>
              <c:f>Sheet4!$A$2:$A$4</c:f>
              <c:strCache>
                <c:ptCount val="3"/>
                <c:pt idx="0">
                  <c:v>Trung tâm Tuy Hòa</c:v>
                </c:pt>
                <c:pt idx="1">
                  <c:v>Phường 7</c:v>
                </c:pt>
                <c:pt idx="2">
                  <c:v>Tân Hiệp</c:v>
                </c:pt>
              </c:strCache>
            </c:strRef>
          </c:cat>
          <c:val>
            <c:numRef>
              <c:f>Sheet4!$B$2:$B$4</c:f>
              <c:numCache>
                <c:formatCode>General</c:formatCode>
                <c:ptCount val="3"/>
                <c:pt idx="0">
                  <c:v>70</c:v>
                </c:pt>
                <c:pt idx="1">
                  <c:v>92.5</c:v>
                </c:pt>
                <c:pt idx="2">
                  <c:v>78.33</c:v>
                </c:pt>
              </c:numCache>
            </c:numRef>
          </c:val>
          <c:extLst xmlns:c16r2="http://schemas.microsoft.com/office/drawing/2015/06/chart">
            <c:ext xmlns:c16="http://schemas.microsoft.com/office/drawing/2014/chart" uri="{C3380CC4-5D6E-409C-BE32-E72D297353CC}">
              <c16:uniqueId val="{00000000-2CFE-3447-BCCB-05A82CDD8C50}"/>
            </c:ext>
          </c:extLst>
        </c:ser>
        <c:dLbls>
          <c:showLegendKey val="0"/>
          <c:showVal val="0"/>
          <c:showCatName val="0"/>
          <c:showSerName val="0"/>
          <c:showPercent val="0"/>
          <c:showBubbleSize val="0"/>
        </c:dLbls>
        <c:gapWidth val="150"/>
        <c:shape val="box"/>
        <c:axId val="222995352"/>
        <c:axId val="222995744"/>
        <c:axId val="0"/>
      </c:bar3DChart>
      <c:catAx>
        <c:axId val="222995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222995744"/>
        <c:crosses val="autoZero"/>
        <c:auto val="1"/>
        <c:lblAlgn val="ctr"/>
        <c:lblOffset val="100"/>
        <c:noMultiLvlLbl val="0"/>
      </c:catAx>
      <c:valAx>
        <c:axId val="222995744"/>
        <c:scaling>
          <c:orientation val="minMax"/>
        </c:scaling>
        <c:delete val="0"/>
        <c:axPos val="l"/>
        <c:majorGridlines>
          <c:spPr>
            <a:ln w="9558"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3" b="0" i="0" u="none" strike="noStrike" kern="1200" baseline="0">
                <a:solidFill>
                  <a:schemeClr val="tx1">
                    <a:lumMod val="65000"/>
                    <a:lumOff val="35000"/>
                  </a:schemeClr>
                </a:solidFill>
                <a:latin typeface="+mn-lt"/>
                <a:ea typeface="+mn-ea"/>
                <a:cs typeface="+mn-cs"/>
              </a:defRPr>
            </a:pPr>
            <a:endParaRPr lang="en-US"/>
          </a:p>
        </c:txPr>
        <c:crossAx val="222995352"/>
        <c:crosses val="autoZero"/>
        <c:crossBetween val="between"/>
      </c:valAx>
      <c:spPr>
        <a:noFill/>
        <a:ln w="25489">
          <a:noFill/>
        </a:ln>
      </c:spPr>
    </c:plotArea>
    <c:plotVisOnly val="1"/>
    <c:dispBlanksAs val="gap"/>
    <c:showDLblsOverMax val="0"/>
  </c:chart>
  <c:spPr>
    <a:solidFill>
      <a:schemeClr val="bg1"/>
    </a:solidFill>
    <a:ln w="955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3DD8-29D7-4232-994B-6C3EDE7E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Win_64</dc:creator>
  <cp:lastModifiedBy>Admin</cp:lastModifiedBy>
  <cp:revision>57</cp:revision>
  <dcterms:created xsi:type="dcterms:W3CDTF">2020-08-12T01:31:00Z</dcterms:created>
  <dcterms:modified xsi:type="dcterms:W3CDTF">2021-01-19T03:27:00Z</dcterms:modified>
</cp:coreProperties>
</file>